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387" w:type="dxa"/>
        <w:jc w:val="center"/>
        <w:tblInd w:w="704" w:type="dxa"/>
        <w:tblLayout w:type="fixed"/>
        <w:tblLook w:val="04A0" w:firstRow="1" w:lastRow="0" w:firstColumn="1" w:lastColumn="0" w:noHBand="0" w:noVBand="1"/>
      </w:tblPr>
      <w:tblGrid>
        <w:gridCol w:w="457"/>
        <w:gridCol w:w="1512"/>
        <w:gridCol w:w="1275"/>
        <w:gridCol w:w="864"/>
        <w:gridCol w:w="753"/>
        <w:gridCol w:w="2126"/>
        <w:gridCol w:w="784"/>
        <w:gridCol w:w="1256"/>
        <w:gridCol w:w="900"/>
        <w:gridCol w:w="900"/>
        <w:gridCol w:w="2004"/>
        <w:gridCol w:w="1476"/>
        <w:gridCol w:w="1080"/>
      </w:tblGrid>
      <w:tr w:rsidR="00CB7D69" w:rsidTr="007044DC">
        <w:trPr>
          <w:gridAfter w:val="1"/>
          <w:wAfter w:w="1080" w:type="dxa"/>
          <w:trHeight w:val="390"/>
          <w:jc w:val="center"/>
        </w:trPr>
        <w:tc>
          <w:tcPr>
            <w:tcW w:w="1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7D69" w:rsidRDefault="007443C2">
            <w:pPr>
              <w:widowControl/>
              <w:jc w:val="left"/>
              <w:rPr>
                <w:rFonts w:ascii="Times New Roman" w:eastAsia="黑体" w:hAnsi="Times New Roman"/>
                <w:kern w:val="0"/>
                <w:sz w:val="32"/>
                <w:szCs w:val="32"/>
              </w:rPr>
            </w:pPr>
            <w:r>
              <w:rPr>
                <w:rFonts w:ascii="Times New Roman" w:eastAsia="黑体" w:hAnsi="Times New Roman" w:hint="eastAsia"/>
                <w:kern w:val="0"/>
                <w:sz w:val="32"/>
                <w:szCs w:val="32"/>
              </w:rPr>
              <w:t>附件</w:t>
            </w:r>
            <w:r>
              <w:rPr>
                <w:rFonts w:ascii="Times New Roman" w:eastAsia="黑体" w:hAnsi="Times New Roman"/>
                <w:kern w:val="0"/>
                <w:sz w:val="32"/>
                <w:szCs w:val="32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7D69" w:rsidRDefault="00CB7D69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7D69" w:rsidRDefault="00CB7D69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7D69" w:rsidRDefault="00CB7D69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7D69" w:rsidRDefault="00CB7D69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7D69" w:rsidRDefault="00CB7D69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7D69" w:rsidRDefault="00CB7D69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7D69" w:rsidRDefault="00CB7D69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7D69" w:rsidRDefault="00CB7D69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7D69" w:rsidRDefault="00CB7D69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7D69" w:rsidRDefault="00CB7D69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</w:tr>
      <w:tr w:rsidR="00CB7D69">
        <w:trPr>
          <w:trHeight w:val="510"/>
          <w:jc w:val="center"/>
        </w:trPr>
        <w:tc>
          <w:tcPr>
            <w:tcW w:w="15387" w:type="dxa"/>
            <w:gridSpan w:val="13"/>
            <w:tcBorders>
              <w:top w:val="nil"/>
              <w:left w:val="nil"/>
              <w:bottom w:val="nil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hAnsi="Times New Roman"/>
                <w:b/>
                <w:kern w:val="0"/>
                <w:sz w:val="44"/>
                <w:szCs w:val="44"/>
              </w:rPr>
            </w:pPr>
            <w:r>
              <w:rPr>
                <w:rFonts w:ascii="Times New Roman" w:hAnsi="Times New Roman"/>
                <w:b/>
                <w:kern w:val="0"/>
                <w:sz w:val="44"/>
                <w:szCs w:val="44"/>
              </w:rPr>
              <w:t>20</w:t>
            </w:r>
            <w:r>
              <w:rPr>
                <w:rFonts w:ascii="Times New Roman" w:hAnsi="Times New Roman" w:hint="eastAsia"/>
                <w:b/>
                <w:kern w:val="0"/>
                <w:sz w:val="44"/>
                <w:szCs w:val="44"/>
              </w:rPr>
              <w:t>20</w:t>
            </w:r>
            <w:r>
              <w:rPr>
                <w:rFonts w:ascii="Times New Roman" w:hAnsi="宋体" w:hint="eastAsia"/>
                <w:b/>
                <w:kern w:val="0"/>
                <w:sz w:val="44"/>
                <w:szCs w:val="44"/>
              </w:rPr>
              <w:t>年大连市甘井子区教育系统自主招聘毕业生计划</w:t>
            </w:r>
          </w:p>
        </w:tc>
      </w:tr>
      <w:tr w:rsidR="00CB7D69" w:rsidTr="007044DC">
        <w:trPr>
          <w:trHeight w:val="705"/>
          <w:jc w:val="center"/>
        </w:trPr>
        <w:tc>
          <w:tcPr>
            <w:tcW w:w="32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宋体" w:hint="eastAsia"/>
                <w:kern w:val="0"/>
                <w:sz w:val="24"/>
              </w:rPr>
              <w:t>填报单位（公章）：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7D69" w:rsidRDefault="00CB7D69">
            <w:pPr>
              <w:widowControl/>
              <w:jc w:val="center"/>
              <w:rPr>
                <w:rFonts w:ascii="Times New Roman" w:eastAsia="黑体" w:hAnsi="Times New Roman"/>
                <w:kern w:val="0"/>
                <w:sz w:val="40"/>
                <w:szCs w:val="40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B7D69" w:rsidRDefault="007443C2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B7D69" w:rsidRDefault="007443C2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B7D69" w:rsidRDefault="007443C2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B7D69" w:rsidRDefault="007443C2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  <w:r>
              <w:rPr>
                <w:rFonts w:ascii="Times New Roman" w:hAnsi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7D69" w:rsidRDefault="00CB7D69">
            <w:pPr>
              <w:widowControl/>
              <w:jc w:val="center"/>
              <w:rPr>
                <w:rFonts w:ascii="Times New Roman" w:eastAsia="黑体" w:hAnsi="Times New Roman"/>
                <w:kern w:val="0"/>
                <w:sz w:val="40"/>
                <w:szCs w:val="4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7D69" w:rsidRDefault="00CB7D69">
            <w:pPr>
              <w:widowControl/>
              <w:jc w:val="center"/>
              <w:rPr>
                <w:rFonts w:ascii="Times New Roman" w:eastAsia="黑体" w:hAnsi="Times New Roman"/>
                <w:kern w:val="0"/>
                <w:sz w:val="40"/>
                <w:szCs w:val="40"/>
              </w:rPr>
            </w:pPr>
          </w:p>
        </w:tc>
        <w:tc>
          <w:tcPr>
            <w:tcW w:w="2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7D69" w:rsidRDefault="00CB7D69">
            <w:pPr>
              <w:widowControl/>
              <w:jc w:val="center"/>
              <w:rPr>
                <w:rFonts w:ascii="Times New Roman" w:eastAsia="黑体" w:hAnsi="Times New Roman"/>
                <w:kern w:val="0"/>
                <w:sz w:val="40"/>
                <w:szCs w:val="40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B7D69" w:rsidRDefault="00CB7D69">
            <w:pPr>
              <w:widowControl/>
              <w:jc w:val="center"/>
              <w:rPr>
                <w:rFonts w:ascii="Times New Roman" w:eastAsia="黑体" w:hAnsi="Times New Roman"/>
                <w:kern w:val="0"/>
                <w:sz w:val="40"/>
                <w:szCs w:val="4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</w:tcBorders>
            <w:vAlign w:val="center"/>
          </w:tcPr>
          <w:p w:rsidR="00CB7D69" w:rsidRDefault="00CB7D69">
            <w:pPr>
              <w:widowControl/>
              <w:jc w:val="center"/>
              <w:rPr>
                <w:rFonts w:ascii="Times New Roman" w:eastAsia="黑体" w:hAnsi="Times New Roman"/>
                <w:kern w:val="0"/>
                <w:sz w:val="40"/>
                <w:szCs w:val="40"/>
              </w:rPr>
            </w:pPr>
          </w:p>
        </w:tc>
      </w:tr>
      <w:tr w:rsidR="00CB7D69" w:rsidTr="007044DC">
        <w:trPr>
          <w:trHeight w:val="570"/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left"/>
              <w:rPr>
                <w:rFonts w:ascii="Times New Roman" w:eastAsia="仿宋_GB2312" w:hAnsi="Times New Roman"/>
                <w:b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b/>
                <w:kern w:val="0"/>
                <w:sz w:val="24"/>
              </w:rPr>
              <w:t>序号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b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b/>
                <w:kern w:val="0"/>
                <w:sz w:val="24"/>
              </w:rPr>
              <w:t>单位</w:t>
            </w:r>
          </w:p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b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b/>
                <w:kern w:val="0"/>
                <w:sz w:val="24"/>
              </w:rPr>
              <w:t>名称</w:t>
            </w:r>
            <w:r>
              <w:rPr>
                <w:rFonts w:ascii="Times New Roman" w:eastAsia="仿宋_GB2312" w:hAnsi="Times New Roman"/>
                <w:b/>
                <w:kern w:val="0"/>
                <w:sz w:val="24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b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b/>
                <w:kern w:val="0"/>
                <w:sz w:val="24"/>
              </w:rPr>
              <w:t>用人处室</w:t>
            </w:r>
            <w:r>
              <w:rPr>
                <w:rFonts w:ascii="Times New Roman" w:eastAsia="仿宋_GB2312" w:hAnsi="Times New Roman"/>
                <w:b/>
                <w:kern w:val="0"/>
                <w:sz w:val="24"/>
              </w:rPr>
              <w:br/>
            </w:r>
            <w:r>
              <w:rPr>
                <w:rFonts w:ascii="Times New Roman" w:eastAsia="仿宋_GB2312" w:hAnsi="Times New Roman" w:hint="eastAsia"/>
                <w:b/>
                <w:kern w:val="0"/>
                <w:sz w:val="24"/>
              </w:rPr>
              <w:t>及岗位</w:t>
            </w:r>
          </w:p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b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b/>
                <w:kern w:val="0"/>
                <w:sz w:val="24"/>
              </w:rPr>
              <w:t>名称</w:t>
            </w:r>
            <w:r>
              <w:rPr>
                <w:rFonts w:ascii="Times New Roman" w:eastAsia="仿宋_GB2312" w:hAnsi="Times New Roman"/>
                <w:b/>
                <w:kern w:val="0"/>
                <w:sz w:val="24"/>
              </w:rPr>
              <w:t xml:space="preserve"> 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b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b/>
                <w:kern w:val="0"/>
                <w:sz w:val="24"/>
              </w:rPr>
              <w:t>岗位</w:t>
            </w:r>
          </w:p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b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b/>
                <w:kern w:val="0"/>
                <w:sz w:val="24"/>
              </w:rPr>
              <w:t>类别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b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b/>
                <w:kern w:val="0"/>
                <w:sz w:val="24"/>
              </w:rPr>
              <w:t>招聘</w:t>
            </w:r>
            <w:r>
              <w:rPr>
                <w:rFonts w:ascii="Times New Roman" w:eastAsia="仿宋_GB2312" w:hAnsi="Times New Roman"/>
                <w:b/>
                <w:kern w:val="0"/>
                <w:sz w:val="24"/>
              </w:rPr>
              <w:br/>
            </w:r>
            <w:r>
              <w:rPr>
                <w:rFonts w:ascii="Times New Roman" w:eastAsia="仿宋_GB2312" w:hAnsi="Times New Roman" w:hint="eastAsia"/>
                <w:b/>
                <w:kern w:val="0"/>
                <w:sz w:val="24"/>
              </w:rPr>
              <w:t>计划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b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b/>
                <w:kern w:val="0"/>
                <w:sz w:val="24"/>
              </w:rPr>
              <w:t>专业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b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b/>
                <w:kern w:val="0"/>
                <w:sz w:val="24"/>
              </w:rPr>
              <w:t>学历</w:t>
            </w:r>
            <w:r>
              <w:rPr>
                <w:rFonts w:ascii="Times New Roman" w:eastAsia="仿宋_GB2312" w:hAnsi="Times New Roman"/>
                <w:b/>
                <w:kern w:val="0"/>
                <w:sz w:val="24"/>
              </w:rPr>
              <w:t xml:space="preserve"> 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b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b/>
                <w:kern w:val="0"/>
                <w:sz w:val="24"/>
              </w:rPr>
              <w:t>学位</w:t>
            </w:r>
            <w:r>
              <w:rPr>
                <w:rFonts w:ascii="Times New Roman" w:eastAsia="仿宋_GB2312" w:hAnsi="Times New Roman"/>
                <w:b/>
                <w:kern w:val="0"/>
                <w:sz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b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b/>
                <w:kern w:val="0"/>
                <w:sz w:val="24"/>
              </w:rPr>
              <w:t>年龄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b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b/>
                <w:kern w:val="0"/>
                <w:sz w:val="24"/>
              </w:rPr>
              <w:t>工作</w:t>
            </w:r>
          </w:p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b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b/>
                <w:kern w:val="0"/>
                <w:sz w:val="24"/>
              </w:rPr>
              <w:t>经历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b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b/>
                <w:kern w:val="0"/>
                <w:sz w:val="24"/>
              </w:rPr>
              <w:t>其他条件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b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b/>
                <w:kern w:val="0"/>
                <w:sz w:val="24"/>
              </w:rPr>
              <w:t>咨询电话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b/>
                <w:kern w:val="0"/>
                <w:sz w:val="24"/>
              </w:rPr>
            </w:pPr>
            <w:r>
              <w:rPr>
                <w:rFonts w:ascii="Times New Roman" w:eastAsia="仿宋_GB2312" w:hAnsi="Times New Roman" w:hint="eastAsia"/>
                <w:b/>
                <w:kern w:val="0"/>
                <w:sz w:val="24"/>
              </w:rPr>
              <w:t>备</w:t>
            </w:r>
            <w:r>
              <w:rPr>
                <w:rFonts w:ascii="Times New Roman" w:eastAsia="仿宋_GB2312" w:hAnsi="Times New Roman"/>
                <w:b/>
                <w:kern w:val="0"/>
                <w:sz w:val="24"/>
              </w:rPr>
              <w:t xml:space="preserve">   </w:t>
            </w:r>
            <w:r>
              <w:rPr>
                <w:rFonts w:ascii="Times New Roman" w:eastAsia="仿宋_GB2312" w:hAnsi="Times New Roman" w:hint="eastAsia"/>
                <w:b/>
                <w:kern w:val="0"/>
                <w:sz w:val="24"/>
              </w:rPr>
              <w:t>注</w:t>
            </w:r>
          </w:p>
        </w:tc>
      </w:tr>
      <w:tr w:rsidR="00CB7D69" w:rsidTr="007044DC">
        <w:trPr>
          <w:trHeight w:val="726"/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甘井子区教育局所属初中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初中语文</w:t>
            </w:r>
          </w:p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教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师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专业技术岗位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Pr="00E47EDC" w:rsidRDefault="002A3FEE" w:rsidP="000355E1">
            <w:pPr>
              <w:tabs>
                <w:tab w:val="left" w:pos="615"/>
              </w:tabs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47EDC">
              <w:rPr>
                <w:rFonts w:ascii="Times New Roman" w:eastAsia="仿宋_GB2312" w:hAnsi="Times New Roman" w:hint="eastAsia"/>
                <w:sz w:val="28"/>
                <w:szCs w:val="28"/>
              </w:rPr>
              <w:t>1</w:t>
            </w:r>
            <w:r w:rsidR="000355E1" w:rsidRPr="00E47EDC">
              <w:rPr>
                <w:rFonts w:ascii="Times New Roman" w:eastAsia="仿宋_GB2312" w:hAnsi="Times New Roman" w:hint="eastAsia"/>
                <w:sz w:val="28"/>
                <w:szCs w:val="28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Pr="00E47EDC" w:rsidRDefault="007443C2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 w:rsidRPr="00E47EDC">
              <w:rPr>
                <w:rFonts w:ascii="Times New Roman" w:eastAsia="仿宋_GB2312" w:hAnsi="Times New Roman" w:hint="eastAsia"/>
                <w:kern w:val="0"/>
                <w:szCs w:val="21"/>
              </w:rPr>
              <w:t>本科：汉语言文学（师范）</w:t>
            </w:r>
          </w:p>
          <w:p w:rsidR="00CB7D69" w:rsidRPr="00E47EDC" w:rsidRDefault="007443C2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 w:rsidRPr="00E47EDC">
              <w:rPr>
                <w:rFonts w:ascii="Times New Roman" w:eastAsia="仿宋_GB2312" w:hAnsi="Times New Roman" w:hint="eastAsia"/>
                <w:bCs/>
                <w:kern w:val="0"/>
                <w:szCs w:val="21"/>
              </w:rPr>
              <w:t>研究生：</w:t>
            </w:r>
            <w:r w:rsidRPr="00E47EDC">
              <w:rPr>
                <w:rFonts w:ascii="Times New Roman" w:eastAsia="仿宋_GB2312" w:hAnsi="Times New Roman" w:hint="eastAsia"/>
                <w:kern w:val="0"/>
                <w:szCs w:val="21"/>
              </w:rPr>
              <w:t>中国语言文学类、对外汉语、语文教育、汉语国际教育、学科教学（语文）、课程与教学论（语文方向）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全日制本科及以上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相应的学士学位及以上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应届</w:t>
            </w:r>
          </w:p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毕业生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无限制</w:t>
            </w:r>
          </w:p>
        </w:tc>
        <w:tc>
          <w:tcPr>
            <w:tcW w:w="200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具有相应专业和等级的教师资格证，最高学历必须为所要求专业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041188159498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5E1" w:rsidRDefault="000355E1" w:rsidP="002A3FEE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</w:tr>
      <w:tr w:rsidR="00CB7D69" w:rsidTr="007044DC">
        <w:trPr>
          <w:trHeight w:val="726"/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甘井子区教育局所属初中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初中数学</w:t>
            </w:r>
          </w:p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教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师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专业技术岗位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Pr="00E47EDC" w:rsidRDefault="002A3FEE" w:rsidP="000355E1">
            <w:pPr>
              <w:tabs>
                <w:tab w:val="left" w:pos="615"/>
              </w:tabs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47EDC">
              <w:rPr>
                <w:rFonts w:ascii="Times New Roman" w:eastAsia="仿宋_GB2312" w:hAnsi="Times New Roman" w:hint="eastAsia"/>
                <w:sz w:val="28"/>
                <w:szCs w:val="28"/>
              </w:rPr>
              <w:t>1</w:t>
            </w:r>
            <w:r w:rsidR="000355E1" w:rsidRPr="00E47EDC">
              <w:rPr>
                <w:rFonts w:ascii="Times New Roman" w:eastAsia="仿宋_GB2312" w:hAnsi="Times New Roman" w:hint="eastAsia"/>
                <w:sz w:val="28"/>
                <w:szCs w:val="28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Pr="00E47EDC" w:rsidRDefault="007443C2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 w:rsidRPr="00E47EDC">
              <w:rPr>
                <w:rFonts w:ascii="Times New Roman" w:eastAsia="仿宋_GB2312" w:hAnsi="Times New Roman" w:hint="eastAsia"/>
                <w:kern w:val="0"/>
                <w:szCs w:val="21"/>
              </w:rPr>
              <w:t>本科：数学与应用数学（师范）</w:t>
            </w:r>
          </w:p>
          <w:p w:rsidR="00CB7D69" w:rsidRPr="00E47EDC" w:rsidRDefault="007443C2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 w:rsidRPr="00E47EDC">
              <w:rPr>
                <w:rFonts w:ascii="Times New Roman" w:eastAsia="仿宋_GB2312" w:hAnsi="Times New Roman" w:hint="eastAsia"/>
                <w:kern w:val="0"/>
                <w:szCs w:val="21"/>
              </w:rPr>
              <w:t>研究生：数学类、数学教育、统计学、应用统计、学科教学（数学）、课程与教学论（数学方向）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全日制本科及以上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相应的学士学位及以上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应届</w:t>
            </w:r>
          </w:p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毕业生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无限制</w:t>
            </w:r>
          </w:p>
        </w:tc>
        <w:tc>
          <w:tcPr>
            <w:tcW w:w="200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具有相应专业和等级的教师资格证，最高学历必须为所要求专业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041188159498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9DC" w:rsidRDefault="00C009DC" w:rsidP="000355E1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</w:tr>
      <w:tr w:rsidR="00CB7D69" w:rsidTr="007044DC">
        <w:trPr>
          <w:trHeight w:val="726"/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甘井子区教育局所属初中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初中英语</w:t>
            </w:r>
          </w:p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教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师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专业技术岗位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Pr="00E47EDC" w:rsidRDefault="00C009DC" w:rsidP="000355E1">
            <w:pPr>
              <w:tabs>
                <w:tab w:val="left" w:pos="615"/>
              </w:tabs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47EDC">
              <w:rPr>
                <w:rFonts w:ascii="Times New Roman" w:eastAsia="仿宋_GB2312" w:hAnsi="Times New Roman" w:hint="eastAsia"/>
                <w:sz w:val="28"/>
                <w:szCs w:val="28"/>
              </w:rPr>
              <w:t>1</w:t>
            </w:r>
            <w:r w:rsidR="000355E1" w:rsidRPr="00E47EDC">
              <w:rPr>
                <w:rFonts w:ascii="Times New Roman" w:eastAsia="仿宋_GB2312" w:hAnsi="Times New Roman" w:hint="eastAsia"/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Pr="00E47EDC" w:rsidRDefault="007443C2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 w:rsidRPr="00E47EDC">
              <w:rPr>
                <w:rFonts w:ascii="Times New Roman" w:eastAsia="仿宋_GB2312" w:hAnsi="Times New Roman" w:hint="eastAsia"/>
                <w:kern w:val="0"/>
                <w:szCs w:val="21"/>
              </w:rPr>
              <w:t>本科：英语（师范）</w:t>
            </w:r>
          </w:p>
          <w:p w:rsidR="00CB7D69" w:rsidRPr="00E47EDC" w:rsidRDefault="007443C2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 w:rsidRPr="00E47EDC">
              <w:rPr>
                <w:rFonts w:ascii="Times New Roman" w:eastAsia="仿宋_GB2312" w:hAnsi="Times New Roman" w:hint="eastAsia"/>
                <w:kern w:val="0"/>
                <w:szCs w:val="21"/>
              </w:rPr>
              <w:t>研究生：英语语言文学、外国语言学及应</w:t>
            </w:r>
            <w:r w:rsidRPr="00E47EDC">
              <w:rPr>
                <w:rFonts w:ascii="Times New Roman" w:eastAsia="仿宋_GB2312" w:hAnsi="Times New Roman" w:hint="eastAsia"/>
                <w:kern w:val="0"/>
                <w:szCs w:val="21"/>
              </w:rPr>
              <w:lastRenderedPageBreak/>
              <w:t>用语言学、英语笔译、英语口译、学科教学（英语）、课程与教学论（英语方向）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lastRenderedPageBreak/>
              <w:t>全日制本科及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lastRenderedPageBreak/>
              <w:t>以上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 w:rsidP="00985520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lastRenderedPageBreak/>
              <w:t>相应的</w:t>
            </w:r>
            <w:r w:rsidR="00985520">
              <w:rPr>
                <w:rFonts w:ascii="Times New Roman" w:eastAsia="仿宋_GB2312" w:hAnsi="Times New Roman" w:hint="eastAsia"/>
                <w:kern w:val="0"/>
                <w:szCs w:val="21"/>
              </w:rPr>
              <w:t>学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士学位及以上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应届</w:t>
            </w:r>
          </w:p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毕业生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无限制</w:t>
            </w:r>
          </w:p>
        </w:tc>
        <w:tc>
          <w:tcPr>
            <w:tcW w:w="200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具有相应专业和等级的教师资格证，专业英语八级及以上，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lastRenderedPageBreak/>
              <w:t>最高学历必须为所要求专业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lastRenderedPageBreak/>
              <w:t>041188159498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09DC" w:rsidRDefault="00C009DC" w:rsidP="00C009DC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</w:tr>
      <w:tr w:rsidR="00CB7D69" w:rsidTr="007044DC">
        <w:trPr>
          <w:trHeight w:val="726"/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lastRenderedPageBreak/>
              <w:t>4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甘井子区教育局所属初中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初中物理</w:t>
            </w:r>
          </w:p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教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师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专业技术岗位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Pr="00E47EDC" w:rsidRDefault="000355E1">
            <w:pPr>
              <w:tabs>
                <w:tab w:val="left" w:pos="615"/>
              </w:tabs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47EDC">
              <w:rPr>
                <w:rFonts w:ascii="Times New Roman" w:eastAsia="仿宋_GB2312" w:hAnsi="Times New Roman" w:hint="eastAsia"/>
                <w:sz w:val="28"/>
                <w:szCs w:val="28"/>
              </w:rPr>
              <w:t>15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Pr="00E47EDC" w:rsidRDefault="007443C2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 w:rsidRPr="00E47EDC">
              <w:rPr>
                <w:rFonts w:ascii="Times New Roman" w:eastAsia="仿宋_GB2312" w:hAnsi="Times New Roman" w:hint="eastAsia"/>
                <w:kern w:val="0"/>
                <w:szCs w:val="21"/>
              </w:rPr>
              <w:t>本科：物理学（师范）</w:t>
            </w:r>
          </w:p>
          <w:p w:rsidR="00CB7D69" w:rsidRPr="00E47EDC" w:rsidRDefault="007443C2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 w:rsidRPr="00E47EDC">
              <w:rPr>
                <w:rFonts w:ascii="Times New Roman" w:eastAsia="仿宋_GB2312" w:hAnsi="Times New Roman" w:hint="eastAsia"/>
                <w:kern w:val="0"/>
                <w:szCs w:val="21"/>
              </w:rPr>
              <w:t>研究生：物理学类、学科教学（物理）、课程与教学论（物理方向）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全日制本科及以上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相应的学士学位及以上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应届</w:t>
            </w:r>
          </w:p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毕业生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无限制</w:t>
            </w:r>
          </w:p>
        </w:tc>
        <w:tc>
          <w:tcPr>
            <w:tcW w:w="200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具有相应专业和等级的教师资格证，最高学历必须为所要求专业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041188159498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5E1" w:rsidRDefault="000355E1" w:rsidP="000355E1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</w:tr>
      <w:tr w:rsidR="00CB7D69" w:rsidTr="007044DC">
        <w:trPr>
          <w:trHeight w:val="415"/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5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甘井子区教育局所属初中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初中化学</w:t>
            </w:r>
          </w:p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教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师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专业技术岗位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Pr="00E47EDC" w:rsidRDefault="00BB19E6">
            <w:pPr>
              <w:tabs>
                <w:tab w:val="left" w:pos="615"/>
              </w:tabs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47EDC">
              <w:rPr>
                <w:rFonts w:ascii="Times New Roman" w:eastAsia="仿宋_GB2312" w:hAnsi="Times New Roman" w:hint="eastAsia"/>
                <w:sz w:val="28"/>
                <w:szCs w:val="28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Pr="00E47EDC" w:rsidRDefault="007443C2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 w:rsidRPr="00E47EDC">
              <w:rPr>
                <w:rFonts w:ascii="Times New Roman" w:eastAsia="仿宋_GB2312" w:hAnsi="Times New Roman" w:hint="eastAsia"/>
                <w:kern w:val="0"/>
                <w:szCs w:val="21"/>
              </w:rPr>
              <w:t>本科：化学（师范）</w:t>
            </w:r>
          </w:p>
          <w:p w:rsidR="00CB7D69" w:rsidRPr="00E47EDC" w:rsidRDefault="007443C2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 w:rsidRPr="00E47EDC">
              <w:rPr>
                <w:rFonts w:ascii="Times New Roman" w:eastAsia="仿宋_GB2312" w:hAnsi="Times New Roman" w:hint="eastAsia"/>
                <w:kern w:val="0"/>
                <w:szCs w:val="21"/>
              </w:rPr>
              <w:t>研究生：化学类、学科教学（化学）、课程与教学论（化学方向</w:t>
            </w:r>
            <w:r w:rsidRPr="00E47EDC">
              <w:rPr>
                <w:rFonts w:ascii="Times New Roman" w:eastAsia="仿宋_GB2312" w:hAnsi="Times New Roman" w:hint="eastAsia"/>
                <w:kern w:val="0"/>
                <w:szCs w:val="21"/>
              </w:rPr>
              <w:t xml:space="preserve"> </w:t>
            </w:r>
            <w:r w:rsidRPr="00E47EDC">
              <w:rPr>
                <w:rFonts w:ascii="Times New Roman" w:eastAsia="仿宋_GB2312" w:hAnsi="Times New Roman" w:hint="eastAsia"/>
                <w:kern w:val="0"/>
                <w:szCs w:val="21"/>
              </w:rPr>
              <w:t>）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全日制本科及以上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相应的学士学位及以上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应届</w:t>
            </w:r>
          </w:p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毕业生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无限制</w:t>
            </w:r>
          </w:p>
        </w:tc>
        <w:tc>
          <w:tcPr>
            <w:tcW w:w="200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具有相应专业和等级的教师资格证，最高学历必须为所要求专业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041188159498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CB7D69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</w:tr>
      <w:tr w:rsidR="00CB7D69" w:rsidTr="007044DC">
        <w:trPr>
          <w:trHeight w:val="726"/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6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甘井子区教育局所属初中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初中道德与法治</w:t>
            </w:r>
          </w:p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教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师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专业技术岗位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Pr="00E47EDC" w:rsidRDefault="000355E1">
            <w:pPr>
              <w:tabs>
                <w:tab w:val="left" w:pos="615"/>
              </w:tabs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47EDC">
              <w:rPr>
                <w:rFonts w:ascii="Times New Roman" w:eastAsia="仿宋_GB2312" w:hAnsi="Times New Roman" w:hint="eastAsia"/>
                <w:sz w:val="28"/>
                <w:szCs w:val="28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Pr="00E47EDC" w:rsidRDefault="007443C2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 w:rsidRPr="00E47EDC">
              <w:rPr>
                <w:rFonts w:ascii="Times New Roman" w:eastAsia="仿宋_GB2312" w:hAnsi="Times New Roman" w:hint="eastAsia"/>
                <w:kern w:val="0"/>
                <w:szCs w:val="21"/>
              </w:rPr>
              <w:t>本科：思想政治教育（师范）</w:t>
            </w:r>
          </w:p>
          <w:p w:rsidR="00CB7D69" w:rsidRPr="00E47EDC" w:rsidRDefault="007443C2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 w:rsidRPr="00E47EDC">
              <w:rPr>
                <w:rFonts w:ascii="Times New Roman" w:eastAsia="仿宋_GB2312" w:hAnsi="Times New Roman" w:hint="eastAsia"/>
                <w:kern w:val="0"/>
                <w:szCs w:val="21"/>
              </w:rPr>
              <w:t>研究生：马克思主义理论类、政治学理论、学科教学（思政）、课程与教学论（</w:t>
            </w:r>
            <w:proofErr w:type="gramStart"/>
            <w:r w:rsidRPr="00E47EDC">
              <w:rPr>
                <w:rFonts w:ascii="Times New Roman" w:eastAsia="仿宋_GB2312" w:hAnsi="Times New Roman" w:hint="eastAsia"/>
                <w:kern w:val="0"/>
                <w:szCs w:val="21"/>
              </w:rPr>
              <w:t>思政方向</w:t>
            </w:r>
            <w:proofErr w:type="gramEnd"/>
            <w:r w:rsidRPr="00E47EDC">
              <w:rPr>
                <w:rFonts w:ascii="Times New Roman" w:eastAsia="仿宋_GB2312" w:hAnsi="Times New Roman" w:hint="eastAsia"/>
                <w:kern w:val="0"/>
                <w:szCs w:val="21"/>
              </w:rPr>
              <w:t>）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全日制本科及以上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相应的学士学位及以上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应届</w:t>
            </w:r>
          </w:p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毕业生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无限制</w:t>
            </w:r>
          </w:p>
        </w:tc>
        <w:tc>
          <w:tcPr>
            <w:tcW w:w="200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具有相应专业和等级的教师资格证，最高学历必须为所要求专业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041188159498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CB7D69" w:rsidP="008641FB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</w:tr>
      <w:tr w:rsidR="00CB7D69" w:rsidTr="007044DC">
        <w:trPr>
          <w:trHeight w:val="726"/>
          <w:jc w:val="center"/>
        </w:trPr>
        <w:tc>
          <w:tcPr>
            <w:tcW w:w="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7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甘井子区教育局所属初中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初中历史</w:t>
            </w:r>
          </w:p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教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师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专业技术岗位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Pr="00E47EDC" w:rsidRDefault="000355E1">
            <w:pPr>
              <w:tabs>
                <w:tab w:val="left" w:pos="615"/>
              </w:tabs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47EDC">
              <w:rPr>
                <w:rFonts w:ascii="Times New Roman" w:eastAsia="仿宋_GB2312" w:hAnsi="Times New Roman" w:hint="eastAsia"/>
                <w:sz w:val="28"/>
                <w:szCs w:val="28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Pr="00E47EDC" w:rsidRDefault="007443C2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 w:rsidRPr="00E47EDC">
              <w:rPr>
                <w:rFonts w:ascii="Times New Roman" w:eastAsia="仿宋_GB2312" w:hAnsi="Times New Roman" w:hint="eastAsia"/>
                <w:kern w:val="0"/>
                <w:szCs w:val="21"/>
              </w:rPr>
              <w:t>本科：历史学（师范）</w:t>
            </w:r>
          </w:p>
          <w:p w:rsidR="00CB7D69" w:rsidRPr="00E47EDC" w:rsidRDefault="007443C2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 w:rsidRPr="00E47EDC">
              <w:rPr>
                <w:rFonts w:ascii="Times New Roman" w:eastAsia="仿宋_GB2312" w:hAnsi="Times New Roman" w:hint="eastAsia"/>
                <w:kern w:val="0"/>
                <w:szCs w:val="21"/>
              </w:rPr>
              <w:t>研究生：世界史、中国史、学科教学（历史）、课程与教学论（历史方向）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全日制本科及以上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相应的学士学位及以上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应届</w:t>
            </w:r>
          </w:p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毕业生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无限制</w:t>
            </w:r>
          </w:p>
        </w:tc>
        <w:tc>
          <w:tcPr>
            <w:tcW w:w="2004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具有相应专业和等级的教师资格证，最高学历必须为所要求专业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041188159498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55E1" w:rsidRDefault="000355E1" w:rsidP="008641FB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</w:tr>
      <w:tr w:rsidR="00CB7D69" w:rsidTr="007044DC">
        <w:trPr>
          <w:trHeight w:val="895"/>
          <w:jc w:val="center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lastRenderedPageBreak/>
              <w:t>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甘井子区教育局所属初中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初中地理</w:t>
            </w:r>
          </w:p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教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师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专业技术岗位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7D69" w:rsidRPr="00E47EDC" w:rsidRDefault="000355E1">
            <w:pPr>
              <w:tabs>
                <w:tab w:val="left" w:pos="615"/>
              </w:tabs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47EDC">
              <w:rPr>
                <w:rFonts w:ascii="Times New Roman" w:eastAsia="仿宋_GB2312" w:hAnsi="Times New Roman" w:hint="eastAsia"/>
                <w:sz w:val="28"/>
                <w:szCs w:val="28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7D69" w:rsidRPr="00E47EDC" w:rsidRDefault="007443C2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 w:rsidRPr="00E47EDC">
              <w:rPr>
                <w:rFonts w:ascii="Times New Roman" w:eastAsia="仿宋_GB2312" w:hAnsi="Times New Roman" w:hint="eastAsia"/>
                <w:kern w:val="0"/>
                <w:szCs w:val="21"/>
              </w:rPr>
              <w:t>本科：地理科学（师范）</w:t>
            </w:r>
          </w:p>
          <w:p w:rsidR="00CB7D69" w:rsidRPr="00E47EDC" w:rsidRDefault="007443C2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 w:rsidRPr="00E47EDC">
              <w:rPr>
                <w:rFonts w:ascii="Times New Roman" w:eastAsia="仿宋_GB2312" w:hAnsi="Times New Roman" w:hint="eastAsia"/>
                <w:kern w:val="0"/>
                <w:szCs w:val="21"/>
              </w:rPr>
              <w:t>研究生：自然地理学、人文地理学、地图学与地理信息系统、学科教学（地理）、课程与教学论（地理方向）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全日制本科及以上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相应的学士学位及以上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应届</w:t>
            </w:r>
          </w:p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毕业生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无限制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具有相应专业和等级的教师资格证，最高学历必须为所要求专业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041188159498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D69" w:rsidRDefault="00CB7D69" w:rsidP="008641FB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</w:tr>
      <w:tr w:rsidR="00CB7D69" w:rsidTr="007044DC">
        <w:trPr>
          <w:trHeight w:val="274"/>
          <w:jc w:val="center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9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甘井子区教育局所属初中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初中生物</w:t>
            </w:r>
          </w:p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教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师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专业技术岗位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7D69" w:rsidRPr="00E47EDC" w:rsidRDefault="000355E1">
            <w:pPr>
              <w:tabs>
                <w:tab w:val="left" w:pos="615"/>
              </w:tabs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47EDC">
              <w:rPr>
                <w:rFonts w:ascii="Times New Roman" w:eastAsia="仿宋_GB2312" w:hAnsi="Times New Roman" w:hint="eastAsia"/>
                <w:sz w:val="28"/>
                <w:szCs w:val="28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7D69" w:rsidRPr="00E47EDC" w:rsidRDefault="007443C2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 w:rsidRPr="00E47EDC">
              <w:rPr>
                <w:rFonts w:ascii="Times New Roman" w:eastAsia="仿宋_GB2312" w:hAnsi="Times New Roman" w:hint="eastAsia"/>
                <w:kern w:val="0"/>
                <w:szCs w:val="21"/>
              </w:rPr>
              <w:t>本科：生物科学（师范）</w:t>
            </w:r>
            <w:r w:rsidR="0005185D">
              <w:rPr>
                <w:rFonts w:ascii="Times New Roman" w:eastAsia="仿宋_GB2312" w:hAnsi="Times New Roman" w:hint="eastAsia"/>
                <w:kern w:val="0"/>
                <w:szCs w:val="21"/>
              </w:rPr>
              <w:t xml:space="preserve"> </w:t>
            </w:r>
          </w:p>
          <w:p w:rsidR="00CB7D69" w:rsidRPr="00E47EDC" w:rsidRDefault="007443C2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 w:rsidRPr="00E47EDC">
              <w:rPr>
                <w:rFonts w:ascii="Times New Roman" w:eastAsia="仿宋_GB2312" w:hAnsi="Times New Roman" w:hint="eastAsia"/>
                <w:kern w:val="0"/>
                <w:szCs w:val="21"/>
              </w:rPr>
              <w:t>研究生：生物学类、学科教学（生物）、课程与教学论（生物方向）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全日制本科及以上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相应的学士学位及以上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应届</w:t>
            </w:r>
          </w:p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毕业生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无限制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具有相应专业和等级的教师资格证，最高学历必须为所要求专业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041188159498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55E1" w:rsidRDefault="000355E1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</w:tr>
      <w:tr w:rsidR="00CB7D69" w:rsidTr="007044DC">
        <w:trPr>
          <w:trHeight w:val="895"/>
          <w:jc w:val="center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1</w:t>
            </w:r>
            <w:r w:rsidR="00FB506B">
              <w:rPr>
                <w:rFonts w:ascii="Times New Roman" w:eastAsia="仿宋_GB2312" w:hAnsi="Times New Roman" w:hint="eastAsia"/>
                <w:kern w:val="0"/>
                <w:szCs w:val="21"/>
              </w:rPr>
              <w:t>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甘井子区教育局所属初中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初中信息</w:t>
            </w:r>
          </w:p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技术</w:t>
            </w:r>
          </w:p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教</w:t>
            </w:r>
            <w:r>
              <w:rPr>
                <w:rFonts w:ascii="Times New Roman" w:eastAsia="仿宋_GB2312" w:hAnsi="Times New Roman"/>
                <w:kern w:val="0"/>
                <w:szCs w:val="21"/>
              </w:rPr>
              <w:t xml:space="preserve">    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师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专业技术岗位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7D69" w:rsidRPr="00E47EDC" w:rsidRDefault="000355E1">
            <w:pPr>
              <w:tabs>
                <w:tab w:val="left" w:pos="615"/>
              </w:tabs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47EDC">
              <w:rPr>
                <w:rFonts w:ascii="Times New Roman" w:eastAsia="仿宋_GB2312" w:hAnsi="Times New Roman" w:hint="eastAsia"/>
                <w:sz w:val="28"/>
                <w:szCs w:val="28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7D69" w:rsidRPr="00E47EDC" w:rsidRDefault="007443C2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 w:rsidRPr="00E47EDC">
              <w:rPr>
                <w:rFonts w:ascii="Times New Roman" w:eastAsia="仿宋_GB2312" w:hAnsi="Times New Roman" w:hint="eastAsia"/>
                <w:kern w:val="0"/>
                <w:szCs w:val="21"/>
              </w:rPr>
              <w:t>本科：教育技术学（师范）计算机科学与技术（师范）</w:t>
            </w:r>
          </w:p>
          <w:p w:rsidR="00CB7D69" w:rsidRPr="00E47EDC" w:rsidRDefault="007443C2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 w:rsidRPr="00E47EDC">
              <w:rPr>
                <w:rFonts w:ascii="Times New Roman" w:eastAsia="仿宋_GB2312" w:hAnsi="Times New Roman" w:hint="eastAsia"/>
                <w:kern w:val="0"/>
                <w:szCs w:val="21"/>
              </w:rPr>
              <w:t>研究生：计算机系统结构、计算机应用技术、现代教育技术、计算机技术、教育技术学、学科教学（计算机）、课程与教学论（计算机方向）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全日制本科及以上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相应的学士学位及以上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应届</w:t>
            </w:r>
          </w:p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毕业生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无限制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具有相应专业和等级的教师资格证，最高学历必须为所要求专业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041188159498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D69" w:rsidRDefault="00CB7D69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</w:tr>
      <w:tr w:rsidR="00CB7D69" w:rsidTr="007044DC">
        <w:trPr>
          <w:trHeight w:val="273"/>
          <w:jc w:val="center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1</w:t>
            </w:r>
            <w:r w:rsidR="00FB506B">
              <w:rPr>
                <w:rFonts w:ascii="Times New Roman" w:eastAsia="仿宋_GB2312" w:hAnsi="Times New Roman" w:hint="eastAsia"/>
                <w:kern w:val="0"/>
                <w:szCs w:val="21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甘井子区教育局所属小学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小学语数</w:t>
            </w:r>
          </w:p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教师兼班主任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A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专业技术岗位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7D69" w:rsidRPr="00E47EDC" w:rsidRDefault="00BB19E6">
            <w:pPr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 w:rsidRPr="00E47EDC"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7D69" w:rsidRPr="00E47EDC" w:rsidRDefault="007443C2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 w:rsidRPr="00E47EDC">
              <w:rPr>
                <w:rFonts w:ascii="Times New Roman" w:eastAsia="仿宋_GB2312" w:hAnsi="Times New Roman" w:hint="eastAsia"/>
                <w:kern w:val="0"/>
                <w:szCs w:val="21"/>
              </w:rPr>
              <w:t>本科：汉语言文学（师范）</w:t>
            </w:r>
          </w:p>
          <w:p w:rsidR="00CB7D69" w:rsidRPr="00E47EDC" w:rsidRDefault="007443C2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 w:rsidRPr="00E47EDC">
              <w:rPr>
                <w:rFonts w:ascii="Times New Roman" w:eastAsia="仿宋_GB2312" w:hAnsi="Times New Roman" w:hint="eastAsia"/>
                <w:bCs/>
                <w:kern w:val="0"/>
                <w:szCs w:val="21"/>
              </w:rPr>
              <w:t>研究生：</w:t>
            </w:r>
            <w:r w:rsidRPr="00E47EDC">
              <w:rPr>
                <w:rFonts w:ascii="Times New Roman" w:eastAsia="仿宋_GB2312" w:hAnsi="Times New Roman" w:hint="eastAsia"/>
                <w:kern w:val="0"/>
                <w:szCs w:val="21"/>
              </w:rPr>
              <w:t>中国语言文</w:t>
            </w:r>
            <w:r w:rsidRPr="00E47EDC">
              <w:rPr>
                <w:rFonts w:ascii="Times New Roman" w:eastAsia="仿宋_GB2312" w:hAnsi="Times New Roman" w:hint="eastAsia"/>
                <w:kern w:val="0"/>
                <w:szCs w:val="21"/>
              </w:rPr>
              <w:lastRenderedPageBreak/>
              <w:t>学类、对外汉语、语文教育、汉语国际教育、学科教学（语文）、课程与教学论（语文方向）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lastRenderedPageBreak/>
              <w:t>全日制本科及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lastRenderedPageBreak/>
              <w:t>以上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lastRenderedPageBreak/>
              <w:t>相应的学士学位及以上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应届</w:t>
            </w:r>
          </w:p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毕业生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无限制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具有相应专业和等级的教师资格证，最高学历必须为所要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lastRenderedPageBreak/>
              <w:t>求专业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lastRenderedPageBreak/>
              <w:t>041188159498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D69" w:rsidRDefault="00CB7D69" w:rsidP="008641FB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</w:tr>
      <w:tr w:rsidR="00CB7D69" w:rsidTr="007044DC">
        <w:trPr>
          <w:trHeight w:val="557"/>
          <w:jc w:val="center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lastRenderedPageBreak/>
              <w:t>1</w:t>
            </w:r>
            <w:r w:rsidR="00FB506B">
              <w:rPr>
                <w:rFonts w:ascii="Times New Roman" w:eastAsia="仿宋_GB2312" w:hAnsi="Times New Roman" w:hint="eastAsia"/>
                <w:kern w:val="0"/>
                <w:szCs w:val="21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甘井子区教育局所属小学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小学语数</w:t>
            </w:r>
          </w:p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教师兼班主任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B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专业技术岗位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7D69" w:rsidRPr="00E47EDC" w:rsidRDefault="00BB19E6">
            <w:pPr>
              <w:jc w:val="center"/>
              <w:rPr>
                <w:rFonts w:ascii="Times New Roman" w:eastAsia="仿宋_GB2312" w:hAnsi="Times New Roman"/>
                <w:kern w:val="0"/>
                <w:sz w:val="28"/>
                <w:szCs w:val="28"/>
              </w:rPr>
            </w:pPr>
            <w:r w:rsidRPr="00E47EDC">
              <w:rPr>
                <w:rFonts w:ascii="Times New Roman" w:eastAsia="仿宋_GB2312" w:hAnsi="Times New Roman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7D69" w:rsidRPr="00E47EDC" w:rsidRDefault="007443C2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 w:rsidRPr="00E47EDC">
              <w:rPr>
                <w:rFonts w:ascii="Times New Roman" w:eastAsia="仿宋_GB2312" w:hAnsi="Times New Roman" w:hint="eastAsia"/>
                <w:kern w:val="0"/>
                <w:szCs w:val="21"/>
              </w:rPr>
              <w:t>本科：数学与应用数学（师范）</w:t>
            </w:r>
          </w:p>
          <w:p w:rsidR="00CB7D69" w:rsidRPr="00E47EDC" w:rsidRDefault="007443C2">
            <w:pPr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 w:rsidRPr="00E47EDC">
              <w:rPr>
                <w:rFonts w:ascii="Times New Roman" w:eastAsia="仿宋_GB2312" w:hAnsi="Times New Roman" w:hint="eastAsia"/>
                <w:kern w:val="0"/>
                <w:szCs w:val="21"/>
              </w:rPr>
              <w:t>研究生：数学类、数学教育、统计学、应用统计、学科教学（数学）、课程与教学论（数学方向）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全日制本科及以上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相应的学士学位及以上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应届</w:t>
            </w:r>
          </w:p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毕业生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无限制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具有相应专业和等级的教师资格证，最高学历必须为所要求专业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041188159498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55E1" w:rsidRDefault="000355E1" w:rsidP="008641FB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</w:tr>
      <w:tr w:rsidR="00CB7D69" w:rsidTr="007044DC">
        <w:trPr>
          <w:trHeight w:val="556"/>
          <w:jc w:val="center"/>
        </w:trPr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1</w:t>
            </w:r>
            <w:r w:rsidR="00FB506B">
              <w:rPr>
                <w:rFonts w:ascii="Times New Roman" w:eastAsia="仿宋_GB2312" w:hAnsi="Times New Roman" w:hint="eastAsia"/>
                <w:kern w:val="0"/>
                <w:szCs w:val="21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甘井子区教育局所属小学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小学语数</w:t>
            </w:r>
          </w:p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教师兼班主任</w:t>
            </w: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C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widowControl/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专业技术岗位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Pr="00E47EDC" w:rsidRDefault="00BB19E6">
            <w:pPr>
              <w:tabs>
                <w:tab w:val="left" w:pos="615"/>
              </w:tabs>
              <w:jc w:val="center"/>
              <w:rPr>
                <w:rFonts w:ascii="Times New Roman" w:eastAsia="仿宋_GB2312" w:hAnsi="Times New Roman"/>
                <w:sz w:val="28"/>
                <w:szCs w:val="28"/>
              </w:rPr>
            </w:pPr>
            <w:r w:rsidRPr="00E47EDC">
              <w:rPr>
                <w:rFonts w:ascii="Times New Roman" w:eastAsia="仿宋_GB2312" w:hAnsi="Times New Roman" w:hint="eastAsia"/>
                <w:sz w:val="28"/>
                <w:szCs w:val="28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Pr="00E47EDC" w:rsidRDefault="007443C2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 w:rsidRPr="00E47EDC">
              <w:rPr>
                <w:rFonts w:ascii="Times New Roman" w:eastAsia="仿宋_GB2312" w:hAnsi="Times New Roman" w:hint="eastAsia"/>
                <w:kern w:val="0"/>
                <w:szCs w:val="21"/>
              </w:rPr>
              <w:t>本科：小学教育（师范）、教育学（师范）</w:t>
            </w:r>
          </w:p>
          <w:p w:rsidR="00CB7D69" w:rsidRPr="00E47EDC" w:rsidRDefault="007443C2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  <w:r w:rsidRPr="00E47EDC">
              <w:rPr>
                <w:rFonts w:ascii="Times New Roman" w:eastAsia="仿宋_GB2312" w:hAnsi="Times New Roman" w:hint="eastAsia"/>
                <w:kern w:val="0"/>
                <w:szCs w:val="21"/>
              </w:rPr>
              <w:t>研究生：小学教育、教育学原理、比较教育学、课程与教学论</w:t>
            </w:r>
            <w:r w:rsidRPr="00E47EDC">
              <w:rPr>
                <w:rFonts w:ascii="Times New Roman" w:eastAsia="仿宋_GB2312" w:hAnsi="Times New Roman"/>
                <w:kern w:val="0"/>
                <w:szCs w:val="21"/>
              </w:rPr>
              <w:t>(</w:t>
            </w:r>
            <w:r w:rsidRPr="00E47EDC">
              <w:rPr>
                <w:rFonts w:ascii="Times New Roman" w:eastAsia="仿宋_GB2312" w:hAnsi="Times New Roman" w:hint="eastAsia"/>
                <w:kern w:val="0"/>
                <w:szCs w:val="21"/>
              </w:rPr>
              <w:t>教育学方向</w:t>
            </w:r>
            <w:r w:rsidRPr="00E47EDC">
              <w:rPr>
                <w:rFonts w:ascii="Times New Roman" w:eastAsia="仿宋_GB2312" w:hAnsi="Times New Roman"/>
                <w:kern w:val="0"/>
                <w:szCs w:val="21"/>
              </w:rPr>
              <w:t>)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全日制本科及以上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相应的学士学位及以上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应届</w:t>
            </w:r>
          </w:p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毕业生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无限制</w:t>
            </w: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D69" w:rsidRDefault="007443C2" w:rsidP="003149FC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具有相应等级的</w:t>
            </w:r>
            <w:r w:rsidR="003149FC" w:rsidRPr="00A900A0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语文或数学</w:t>
            </w:r>
            <w:bookmarkStart w:id="0" w:name="_GoBack"/>
            <w:bookmarkEnd w:id="0"/>
            <w:r>
              <w:rPr>
                <w:rFonts w:ascii="Times New Roman" w:eastAsia="仿宋_GB2312" w:hAnsi="Times New Roman" w:hint="eastAsia"/>
                <w:kern w:val="0"/>
                <w:szCs w:val="21"/>
              </w:rPr>
              <w:t>教师资格证，最高学历必须为所要求专业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CB7D69" w:rsidRDefault="007443C2">
            <w:pPr>
              <w:jc w:val="center"/>
              <w:rPr>
                <w:rFonts w:ascii="Times New Roman" w:eastAsia="仿宋_GB2312" w:hAnsi="Times New Roman"/>
                <w:kern w:val="0"/>
                <w:szCs w:val="21"/>
              </w:rPr>
            </w:pPr>
            <w:r>
              <w:rPr>
                <w:rFonts w:ascii="Times New Roman" w:eastAsia="仿宋_GB2312" w:hAnsi="Times New Roman"/>
                <w:kern w:val="0"/>
                <w:szCs w:val="21"/>
              </w:rPr>
              <w:t>041188159498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355E1" w:rsidRDefault="000355E1" w:rsidP="008641FB">
            <w:pPr>
              <w:widowControl/>
              <w:jc w:val="left"/>
              <w:rPr>
                <w:rFonts w:ascii="Times New Roman" w:eastAsia="仿宋_GB2312" w:hAnsi="Times New Roman"/>
                <w:kern w:val="0"/>
                <w:szCs w:val="21"/>
              </w:rPr>
            </w:pPr>
          </w:p>
        </w:tc>
      </w:tr>
      <w:tr w:rsidR="006D38C2" w:rsidTr="007044DC">
        <w:trPr>
          <w:trHeight w:val="390"/>
          <w:jc w:val="center"/>
        </w:trPr>
        <w:tc>
          <w:tcPr>
            <w:tcW w:w="19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B7D69" w:rsidRDefault="00CB7D69">
            <w:pPr>
              <w:widowControl/>
              <w:jc w:val="left"/>
              <w:rPr>
                <w:rFonts w:ascii="Times New Roman" w:eastAsia="黑体" w:hAnsi="Times New Roman"/>
                <w:kern w:val="0"/>
                <w:sz w:val="32"/>
                <w:szCs w:val="3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B7D69" w:rsidRDefault="00CB7D69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B7D69" w:rsidRDefault="00CB7D69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B7D69" w:rsidRDefault="00CB7D69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B7D69" w:rsidRDefault="00CB7D69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B7D69" w:rsidRDefault="00CB7D69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B7D69" w:rsidRDefault="00CB7D69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B7D69" w:rsidRDefault="00CB7D69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B7D69" w:rsidRDefault="00CB7D69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200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B7D69" w:rsidRDefault="00CB7D69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B7D69" w:rsidRDefault="00CB7D69">
            <w:pPr>
              <w:widowControl/>
              <w:jc w:val="left"/>
              <w:rPr>
                <w:rFonts w:ascii="Times New Roman" w:hAnsi="Times New Roman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6D38C2" w:rsidRDefault="006D38C2">
            <w:pPr>
              <w:widowControl/>
              <w:jc w:val="left"/>
            </w:pPr>
          </w:p>
        </w:tc>
      </w:tr>
    </w:tbl>
    <w:p w:rsidR="002933F6" w:rsidRDefault="002933F6" w:rsidP="006D38C2">
      <w:pPr>
        <w:tabs>
          <w:tab w:val="left" w:pos="615"/>
        </w:tabs>
      </w:pPr>
    </w:p>
    <w:sectPr w:rsidR="002933F6" w:rsidSect="006D38C2">
      <w:headerReference w:type="default" r:id="rId9"/>
      <w:footerReference w:type="even" r:id="rId10"/>
      <w:footerReference w:type="default" r:id="rId11"/>
      <w:headerReference w:type="first" r:id="rId12"/>
      <w:pgSz w:w="16838" w:h="11906" w:orient="landscape"/>
      <w:pgMar w:top="1361" w:right="1191" w:bottom="1361" w:left="1191" w:header="851" w:footer="992" w:gutter="0"/>
      <w:pgNumType w:fmt="numberInDash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1AAA" w:rsidRDefault="006D1AAA">
      <w:r>
        <w:separator/>
      </w:r>
    </w:p>
  </w:endnote>
  <w:endnote w:type="continuationSeparator" w:id="0">
    <w:p w:rsidR="006D1AAA" w:rsidRDefault="006D1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25D" w:rsidRDefault="0011325D">
    <w:pPr>
      <w:pStyle w:val="a4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</w:rPr>
      <w:t>- 14 -</w:t>
    </w:r>
    <w:r>
      <w:rPr>
        <w:rStyle w:val="a6"/>
      </w:rPr>
      <w:fldChar w:fldCharType="end"/>
    </w:r>
  </w:p>
  <w:p w:rsidR="0011325D" w:rsidRDefault="0011325D">
    <w:pPr>
      <w:pStyle w:val="a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25D" w:rsidRDefault="0011325D">
    <w:pPr>
      <w:pStyle w:val="a4"/>
      <w:jc w:val="center"/>
      <w:rPr>
        <w:sz w:val="32"/>
        <w:szCs w:val="32"/>
      </w:rPr>
    </w:pPr>
    <w:r>
      <w:rPr>
        <w:sz w:val="32"/>
        <w:szCs w:val="32"/>
      </w:rPr>
      <w:fldChar w:fldCharType="begin"/>
    </w:r>
    <w:r>
      <w:rPr>
        <w:sz w:val="32"/>
        <w:szCs w:val="32"/>
      </w:rPr>
      <w:instrText xml:space="preserve"> PAGE   \* MERGEFORMAT </w:instrText>
    </w:r>
    <w:r>
      <w:rPr>
        <w:sz w:val="32"/>
        <w:szCs w:val="32"/>
      </w:rPr>
      <w:fldChar w:fldCharType="separate"/>
    </w:r>
    <w:r w:rsidR="003149FC" w:rsidRPr="003149FC">
      <w:rPr>
        <w:noProof/>
        <w:sz w:val="32"/>
        <w:szCs w:val="32"/>
        <w:lang w:val="zh-CN"/>
      </w:rPr>
      <w:t>-</w:t>
    </w:r>
    <w:r w:rsidR="003149FC">
      <w:rPr>
        <w:noProof/>
        <w:sz w:val="32"/>
        <w:szCs w:val="32"/>
      </w:rPr>
      <w:t xml:space="preserve"> 4 -</w:t>
    </w:r>
    <w:r>
      <w:rPr>
        <w:sz w:val="32"/>
        <w:szCs w:val="32"/>
      </w:rPr>
      <w:fldChar w:fldCharType="end"/>
    </w:r>
  </w:p>
  <w:p w:rsidR="0011325D" w:rsidRDefault="0011325D">
    <w:pPr>
      <w:pStyle w:val="a4"/>
      <w:ind w:right="360" w:firstLine="360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1AAA" w:rsidRDefault="006D1AAA">
      <w:r>
        <w:separator/>
      </w:r>
    </w:p>
  </w:footnote>
  <w:footnote w:type="continuationSeparator" w:id="0">
    <w:p w:rsidR="006D1AAA" w:rsidRDefault="006D1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25D" w:rsidRDefault="0011325D">
    <w:pPr>
      <w:pStyle w:val="a5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325D" w:rsidRDefault="0011325D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0AF"/>
    <w:rsid w:val="00007DF9"/>
    <w:rsid w:val="0002112C"/>
    <w:rsid w:val="0002116E"/>
    <w:rsid w:val="0002788F"/>
    <w:rsid w:val="000355E1"/>
    <w:rsid w:val="0005185D"/>
    <w:rsid w:val="00063F9A"/>
    <w:rsid w:val="0007362C"/>
    <w:rsid w:val="00087702"/>
    <w:rsid w:val="000901E1"/>
    <w:rsid w:val="00095EDF"/>
    <w:rsid w:val="0009611D"/>
    <w:rsid w:val="000A0A82"/>
    <w:rsid w:val="000A33A6"/>
    <w:rsid w:val="000B0727"/>
    <w:rsid w:val="000B1CD6"/>
    <w:rsid w:val="000D178D"/>
    <w:rsid w:val="000D2929"/>
    <w:rsid w:val="000F0064"/>
    <w:rsid w:val="001106C1"/>
    <w:rsid w:val="0011325D"/>
    <w:rsid w:val="001320D4"/>
    <w:rsid w:val="00151430"/>
    <w:rsid w:val="001544E9"/>
    <w:rsid w:val="001618D5"/>
    <w:rsid w:val="00163C28"/>
    <w:rsid w:val="00164955"/>
    <w:rsid w:val="00181D7B"/>
    <w:rsid w:val="00191AD3"/>
    <w:rsid w:val="00196443"/>
    <w:rsid w:val="001E34D2"/>
    <w:rsid w:val="001F759B"/>
    <w:rsid w:val="0021013E"/>
    <w:rsid w:val="00216D5E"/>
    <w:rsid w:val="00250C1D"/>
    <w:rsid w:val="0025707E"/>
    <w:rsid w:val="0026677B"/>
    <w:rsid w:val="002873B2"/>
    <w:rsid w:val="00287E7B"/>
    <w:rsid w:val="002931BA"/>
    <w:rsid w:val="002933F6"/>
    <w:rsid w:val="00294C14"/>
    <w:rsid w:val="002A2981"/>
    <w:rsid w:val="002A3FEE"/>
    <w:rsid w:val="002C711B"/>
    <w:rsid w:val="002E147D"/>
    <w:rsid w:val="00304E5C"/>
    <w:rsid w:val="00305364"/>
    <w:rsid w:val="003149FC"/>
    <w:rsid w:val="0032237E"/>
    <w:rsid w:val="00330E89"/>
    <w:rsid w:val="003534D4"/>
    <w:rsid w:val="00356B2A"/>
    <w:rsid w:val="00387367"/>
    <w:rsid w:val="003B37E1"/>
    <w:rsid w:val="003C68E5"/>
    <w:rsid w:val="003D5775"/>
    <w:rsid w:val="003F1DC8"/>
    <w:rsid w:val="003F5FD7"/>
    <w:rsid w:val="00401E64"/>
    <w:rsid w:val="00424B5E"/>
    <w:rsid w:val="00433C58"/>
    <w:rsid w:val="004374C0"/>
    <w:rsid w:val="004417C3"/>
    <w:rsid w:val="00445B16"/>
    <w:rsid w:val="00463546"/>
    <w:rsid w:val="00464A46"/>
    <w:rsid w:val="00466CE2"/>
    <w:rsid w:val="00493E43"/>
    <w:rsid w:val="00496190"/>
    <w:rsid w:val="004A7373"/>
    <w:rsid w:val="004B616D"/>
    <w:rsid w:val="004E0ECC"/>
    <w:rsid w:val="004F6F02"/>
    <w:rsid w:val="00512992"/>
    <w:rsid w:val="0055171A"/>
    <w:rsid w:val="00581D5E"/>
    <w:rsid w:val="00606864"/>
    <w:rsid w:val="00610DC4"/>
    <w:rsid w:val="00644CB4"/>
    <w:rsid w:val="00647152"/>
    <w:rsid w:val="006A2558"/>
    <w:rsid w:val="006B0E84"/>
    <w:rsid w:val="006B2944"/>
    <w:rsid w:val="006D1AAA"/>
    <w:rsid w:val="006D38C2"/>
    <w:rsid w:val="006F1AF1"/>
    <w:rsid w:val="007044DC"/>
    <w:rsid w:val="007055C3"/>
    <w:rsid w:val="0070740B"/>
    <w:rsid w:val="007443C2"/>
    <w:rsid w:val="00750383"/>
    <w:rsid w:val="00773F9E"/>
    <w:rsid w:val="0078475E"/>
    <w:rsid w:val="00797B11"/>
    <w:rsid w:val="007A29B5"/>
    <w:rsid w:val="007A6963"/>
    <w:rsid w:val="007D79E6"/>
    <w:rsid w:val="007F16E0"/>
    <w:rsid w:val="00852DF6"/>
    <w:rsid w:val="008641FB"/>
    <w:rsid w:val="0088399A"/>
    <w:rsid w:val="00884874"/>
    <w:rsid w:val="008863B6"/>
    <w:rsid w:val="00886529"/>
    <w:rsid w:val="008B2DCD"/>
    <w:rsid w:val="008B577D"/>
    <w:rsid w:val="008F7320"/>
    <w:rsid w:val="009208BA"/>
    <w:rsid w:val="00924E1A"/>
    <w:rsid w:val="00933F17"/>
    <w:rsid w:val="00952B43"/>
    <w:rsid w:val="009607BC"/>
    <w:rsid w:val="00964E2D"/>
    <w:rsid w:val="00973578"/>
    <w:rsid w:val="0098352F"/>
    <w:rsid w:val="00985520"/>
    <w:rsid w:val="009873C4"/>
    <w:rsid w:val="00987719"/>
    <w:rsid w:val="0099391F"/>
    <w:rsid w:val="00994DAA"/>
    <w:rsid w:val="009A7C40"/>
    <w:rsid w:val="009C6E85"/>
    <w:rsid w:val="009C7FF2"/>
    <w:rsid w:val="009D1A8D"/>
    <w:rsid w:val="009D3705"/>
    <w:rsid w:val="00A278B6"/>
    <w:rsid w:val="00A845E4"/>
    <w:rsid w:val="00A95C8E"/>
    <w:rsid w:val="00AA732F"/>
    <w:rsid w:val="00AB16FF"/>
    <w:rsid w:val="00AC57B3"/>
    <w:rsid w:val="00B17E59"/>
    <w:rsid w:val="00B24807"/>
    <w:rsid w:val="00B25C88"/>
    <w:rsid w:val="00B400AF"/>
    <w:rsid w:val="00B51FE2"/>
    <w:rsid w:val="00B55EB5"/>
    <w:rsid w:val="00B76459"/>
    <w:rsid w:val="00B93AFA"/>
    <w:rsid w:val="00BB19E6"/>
    <w:rsid w:val="00BD44F4"/>
    <w:rsid w:val="00BE50CB"/>
    <w:rsid w:val="00C009DC"/>
    <w:rsid w:val="00C048BE"/>
    <w:rsid w:val="00C07610"/>
    <w:rsid w:val="00C13274"/>
    <w:rsid w:val="00C34A3A"/>
    <w:rsid w:val="00C468F1"/>
    <w:rsid w:val="00C74874"/>
    <w:rsid w:val="00C800B4"/>
    <w:rsid w:val="00C864E8"/>
    <w:rsid w:val="00CA43E0"/>
    <w:rsid w:val="00CB7D69"/>
    <w:rsid w:val="00CD68C0"/>
    <w:rsid w:val="00CE3247"/>
    <w:rsid w:val="00CE65A0"/>
    <w:rsid w:val="00D019A3"/>
    <w:rsid w:val="00D1298D"/>
    <w:rsid w:val="00D260B9"/>
    <w:rsid w:val="00D332D4"/>
    <w:rsid w:val="00D43233"/>
    <w:rsid w:val="00D4446B"/>
    <w:rsid w:val="00D60FF4"/>
    <w:rsid w:val="00D61C34"/>
    <w:rsid w:val="00D834FA"/>
    <w:rsid w:val="00D86BE4"/>
    <w:rsid w:val="00D92276"/>
    <w:rsid w:val="00DA044F"/>
    <w:rsid w:val="00DC46A4"/>
    <w:rsid w:val="00DD06AC"/>
    <w:rsid w:val="00DD1A78"/>
    <w:rsid w:val="00DE4884"/>
    <w:rsid w:val="00E2590B"/>
    <w:rsid w:val="00E30F76"/>
    <w:rsid w:val="00E45738"/>
    <w:rsid w:val="00E47EDC"/>
    <w:rsid w:val="00E808CB"/>
    <w:rsid w:val="00E963B2"/>
    <w:rsid w:val="00E96DAB"/>
    <w:rsid w:val="00EB0186"/>
    <w:rsid w:val="00EC401F"/>
    <w:rsid w:val="00ED7574"/>
    <w:rsid w:val="00EF78EB"/>
    <w:rsid w:val="00F161B8"/>
    <w:rsid w:val="00F22B07"/>
    <w:rsid w:val="00F374B1"/>
    <w:rsid w:val="00F513A0"/>
    <w:rsid w:val="00F51525"/>
    <w:rsid w:val="00F5544C"/>
    <w:rsid w:val="00F623B2"/>
    <w:rsid w:val="00F7290B"/>
    <w:rsid w:val="00F974FA"/>
    <w:rsid w:val="00FA02A4"/>
    <w:rsid w:val="00FA35EC"/>
    <w:rsid w:val="00FA483F"/>
    <w:rsid w:val="00FA4BB1"/>
    <w:rsid w:val="00FA51E6"/>
    <w:rsid w:val="00FB506B"/>
    <w:rsid w:val="00FC52DD"/>
    <w:rsid w:val="00FD35D3"/>
    <w:rsid w:val="00FF5E31"/>
    <w:rsid w:val="215D401C"/>
    <w:rsid w:val="32422E82"/>
    <w:rsid w:val="397C08DF"/>
    <w:rsid w:val="6DAE4954"/>
    <w:rsid w:val="7FAA6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 w:qFormat="1"/>
    <w:lsdException w:name="FollowedHyperlink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Pr>
      <w:rFonts w:ascii="Times New Roman" w:hAnsi="Times New Roman"/>
      <w:kern w:val="0"/>
      <w:sz w:val="16"/>
      <w:szCs w:val="16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6">
    <w:name w:val="page number"/>
    <w:basedOn w:val="a0"/>
    <w:uiPriority w:val="99"/>
    <w:qFormat/>
    <w:rPr>
      <w:rFonts w:cs="Times New Roman"/>
    </w:rPr>
  </w:style>
  <w:style w:type="character" w:styleId="a7">
    <w:name w:val="FollowedHyperlink"/>
    <w:basedOn w:val="a0"/>
    <w:uiPriority w:val="99"/>
    <w:semiHidden/>
    <w:qFormat/>
    <w:rPr>
      <w:rFonts w:cs="Times New Roman"/>
      <w:color w:val="800080"/>
      <w:u w:val="single"/>
    </w:rPr>
  </w:style>
  <w:style w:type="character" w:styleId="a8">
    <w:name w:val="Hyperlink"/>
    <w:basedOn w:val="a0"/>
    <w:uiPriority w:val="99"/>
    <w:qFormat/>
    <w:rPr>
      <w:rFonts w:cs="Times New Roman"/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kern w:val="0"/>
      <w:sz w:val="16"/>
      <w:szCs w:val="16"/>
    </w:rPr>
  </w:style>
  <w:style w:type="character" w:customStyle="1" w:styleId="Char10">
    <w:name w:val="页眉 Char1"/>
    <w:basedOn w:val="a0"/>
    <w:uiPriority w:val="99"/>
    <w:semiHidden/>
    <w:qFormat/>
    <w:rPr>
      <w:rFonts w:cs="Times New Roman"/>
      <w:kern w:val="2"/>
      <w:sz w:val="18"/>
      <w:szCs w:val="18"/>
    </w:rPr>
  </w:style>
  <w:style w:type="character" w:customStyle="1" w:styleId="Char11">
    <w:name w:val="页脚 Char1"/>
    <w:basedOn w:val="a0"/>
    <w:uiPriority w:val="99"/>
    <w:semiHidden/>
    <w:qFormat/>
    <w:rPr>
      <w:rFonts w:cs="Times New Roman"/>
      <w:kern w:val="2"/>
      <w:sz w:val="18"/>
      <w:szCs w:val="18"/>
    </w:rPr>
  </w:style>
  <w:style w:type="character" w:customStyle="1" w:styleId="Char12">
    <w:name w:val="批注框文本 Char1"/>
    <w:basedOn w:val="a0"/>
    <w:uiPriority w:val="99"/>
    <w:semiHidden/>
    <w:qFormat/>
    <w:rPr>
      <w:rFonts w:ascii="Calibri" w:eastAsia="宋体" w:hAnsi="Calibri" w:cs="Times New Roman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 w:qFormat="1"/>
    <w:lsdException w:name="FollowedHyperlink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qFormat/>
    <w:rPr>
      <w:rFonts w:ascii="Times New Roman" w:hAnsi="Times New Roman"/>
      <w:kern w:val="0"/>
      <w:sz w:val="16"/>
      <w:szCs w:val="16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6">
    <w:name w:val="page number"/>
    <w:basedOn w:val="a0"/>
    <w:uiPriority w:val="99"/>
    <w:qFormat/>
    <w:rPr>
      <w:rFonts w:cs="Times New Roman"/>
    </w:rPr>
  </w:style>
  <w:style w:type="character" w:styleId="a7">
    <w:name w:val="FollowedHyperlink"/>
    <w:basedOn w:val="a0"/>
    <w:uiPriority w:val="99"/>
    <w:semiHidden/>
    <w:qFormat/>
    <w:rPr>
      <w:rFonts w:cs="Times New Roman"/>
      <w:color w:val="800080"/>
      <w:u w:val="single"/>
    </w:rPr>
  </w:style>
  <w:style w:type="character" w:styleId="a8">
    <w:name w:val="Hyperlink"/>
    <w:basedOn w:val="a0"/>
    <w:uiPriority w:val="99"/>
    <w:qFormat/>
    <w:rPr>
      <w:rFonts w:cs="Times New Roman"/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rFonts w:ascii="Times New Roman" w:eastAsia="宋体" w:hAnsi="Times New Roman" w:cs="Times New Roman"/>
      <w:kern w:val="0"/>
      <w:sz w:val="16"/>
      <w:szCs w:val="16"/>
    </w:rPr>
  </w:style>
  <w:style w:type="character" w:customStyle="1" w:styleId="Char10">
    <w:name w:val="页眉 Char1"/>
    <w:basedOn w:val="a0"/>
    <w:uiPriority w:val="99"/>
    <w:semiHidden/>
    <w:qFormat/>
    <w:rPr>
      <w:rFonts w:cs="Times New Roman"/>
      <w:kern w:val="2"/>
      <w:sz w:val="18"/>
      <w:szCs w:val="18"/>
    </w:rPr>
  </w:style>
  <w:style w:type="character" w:customStyle="1" w:styleId="Char11">
    <w:name w:val="页脚 Char1"/>
    <w:basedOn w:val="a0"/>
    <w:uiPriority w:val="99"/>
    <w:semiHidden/>
    <w:qFormat/>
    <w:rPr>
      <w:rFonts w:cs="Times New Roman"/>
      <w:kern w:val="2"/>
      <w:sz w:val="18"/>
      <w:szCs w:val="18"/>
    </w:rPr>
  </w:style>
  <w:style w:type="character" w:customStyle="1" w:styleId="Char12">
    <w:name w:val="批注框文本 Char1"/>
    <w:basedOn w:val="a0"/>
    <w:uiPriority w:val="99"/>
    <w:semiHidden/>
    <w:qFormat/>
    <w:rPr>
      <w:rFonts w:ascii="Calibri" w:eastAsia="宋体" w:hAnsi="Calibri" w:cs="Times New Roman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733F5D5-844D-44B4-83CE-404AE3B5D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767</TotalTime>
  <Pages>4</Pages>
  <Words>351</Words>
  <Characters>2003</Characters>
  <Application>Microsoft Office Word</Application>
  <DocSecurity>0</DocSecurity>
  <Lines>16</Lines>
  <Paragraphs>4</Paragraphs>
  <ScaleCrop>false</ScaleCrop>
  <Company/>
  <LinksUpToDate>false</LinksUpToDate>
  <CharactersWithSpaces>2350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Allrun</dc:creator>
  <cp:lastModifiedBy>Allrun</cp:lastModifiedBy>
  <cp:revision>104</cp:revision>
  <cp:lastPrinted>2020-07-15T06:09:00Z</cp:lastPrinted>
  <dcterms:created xsi:type="dcterms:W3CDTF">2020-06-30T07:56:00Z</dcterms:created>
  <dcterms:modified xsi:type="dcterms:W3CDTF">2020-07-17T07:43:00Z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2052-10.8.0.5715</vt:lpwstr>
  </property>
</Properties>
</file>