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lang w:val="en-US" w:eastAsia="zh-CN"/>
        </w:rPr>
        <w:t>巴马瑶族自治县</w:t>
      </w:r>
      <w:r>
        <w:rPr>
          <w:rFonts w:hint="eastAsia" w:ascii="方正小标宋简体" w:hAnsi="方正小标宋简体" w:eastAsia="方正小标宋简体" w:cs="方正小标宋简体"/>
          <w:b/>
          <w:bCs/>
          <w:sz w:val="44"/>
          <w:szCs w:val="44"/>
        </w:rPr>
        <w:t>2021年</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bCs/>
          <w:sz w:val="32"/>
          <w:szCs w:val="32"/>
        </w:rPr>
      </w:pPr>
      <w:r>
        <w:rPr>
          <w:rFonts w:hint="eastAsia" w:ascii="方正小标宋简体" w:hAnsi="方正小标宋简体" w:eastAsia="方正小标宋简体" w:cs="方正小标宋简体"/>
          <w:b/>
          <w:bCs/>
          <w:sz w:val="44"/>
          <w:szCs w:val="44"/>
        </w:rPr>
        <w:t>特岗教师招聘面试资格复审公告</w:t>
      </w:r>
    </w:p>
    <w:p>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ascii="宋体" w:hAnsi="宋体" w:eastAsia="宋体" w:cs="宋体"/>
          <w:b/>
          <w:bCs/>
          <w:sz w:val="28"/>
          <w:szCs w:val="28"/>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自治区教育厅</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自治区党委编办</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自治区财政厅</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自治区人力资源和社会保障厅关于做好2021年特岗教师招聘工作的通知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（桂教特岗〔2021〕2号）精神，为做好我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 xml:space="preserve">2021年特岗教师招聘面试资格复审工作，现就有关事项公告如下：                             </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一、资格复审对象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报考</w:t>
      </w:r>
      <w:r>
        <w:rPr>
          <w:rFonts w:hint="eastAsia" w:ascii="仿宋_GB2312" w:hAnsi="仿宋_GB2312" w:eastAsia="仿宋_GB2312" w:cs="仿宋_GB2312"/>
          <w:sz w:val="32"/>
          <w:szCs w:val="32"/>
          <w:lang w:val="en-US" w:eastAsia="zh-CN"/>
        </w:rPr>
        <w:t>巴马瑶族自治县</w:t>
      </w:r>
      <w:r>
        <w:rPr>
          <w:rFonts w:hint="eastAsia" w:ascii="仿宋_GB2312" w:hAnsi="仿宋_GB2312" w:eastAsia="仿宋_GB2312" w:cs="仿宋_GB2312"/>
          <w:sz w:val="32"/>
          <w:szCs w:val="32"/>
        </w:rPr>
        <w:t>2021年“义教特岗”教师招聘岗位并通过网上资格初审合格的应聘人员。</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二、资格复审时间和地点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US" w:eastAsia="zh-CN"/>
        </w:rPr>
        <w:t>一</w:t>
      </w:r>
      <w:r>
        <w:rPr>
          <w:rFonts w:hint="eastAsia" w:ascii="楷体_GB2312" w:hAnsi="楷体_GB2312" w:eastAsia="楷体_GB2312" w:cs="楷体_GB2312"/>
          <w:b/>
          <w:bCs/>
          <w:sz w:val="32"/>
          <w:szCs w:val="32"/>
          <w:lang w:eastAsia="zh-CN"/>
        </w:rPr>
        <w:t>）</w:t>
      </w:r>
      <w:r>
        <w:rPr>
          <w:rFonts w:hint="eastAsia" w:ascii="仿宋_GB2312" w:hAnsi="仿宋_GB2312" w:eastAsia="仿宋_GB2312" w:cs="仿宋_GB2312"/>
          <w:sz w:val="32"/>
          <w:szCs w:val="32"/>
        </w:rPr>
        <w:t>资格复审时间：2021年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1至2</w:t>
      </w:r>
      <w:r>
        <w:rPr>
          <w:rFonts w:hint="eastAsia" w:ascii="仿宋_GB2312" w:hAnsi="仿宋_GB2312" w:eastAsia="仿宋_GB2312" w:cs="仿宋_GB2312"/>
          <w:sz w:val="32"/>
          <w:szCs w:val="32"/>
        </w:rPr>
        <w:t>日（2天），上午：8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00—12:00 , 下午：</w:t>
      </w:r>
      <w:r>
        <w:rPr>
          <w:rFonts w:hint="eastAsia" w:ascii="仿宋_GB2312" w:hAnsi="仿宋_GB2312" w:eastAsia="仿宋_GB2312" w:cs="仿宋_GB2312"/>
          <w:sz w:val="32"/>
          <w:szCs w:val="32"/>
          <w:lang w:val="en-US" w:eastAsia="zh-CN"/>
        </w:rPr>
        <w:t>15:00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18:0</w:t>
      </w:r>
      <w:r>
        <w:rPr>
          <w:rFonts w:hint="eastAsia" w:ascii="仿宋_GB2312" w:hAnsi="仿宋_GB2312" w:eastAsia="仿宋_GB2312" w:cs="仿宋_GB2312"/>
          <w:sz w:val="32"/>
          <w:szCs w:val="32"/>
        </w:rPr>
        <w:t>0。</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eastAsia="zh-CN"/>
        </w:rPr>
        <w:t>）</w:t>
      </w:r>
      <w:r>
        <w:rPr>
          <w:rFonts w:hint="eastAsia" w:ascii="仿宋_GB2312" w:hAnsi="仿宋_GB2312" w:eastAsia="仿宋_GB2312" w:cs="仿宋_GB2312"/>
          <w:sz w:val="32"/>
          <w:szCs w:val="32"/>
        </w:rPr>
        <w:t>资格复审地点：</w:t>
      </w:r>
      <w:r>
        <w:rPr>
          <w:rFonts w:hint="eastAsia" w:ascii="仿宋_GB2312" w:hAnsi="仿宋_GB2312" w:eastAsia="仿宋_GB2312" w:cs="仿宋_GB2312"/>
          <w:sz w:val="32"/>
          <w:szCs w:val="32"/>
          <w:lang w:val="en-US" w:eastAsia="zh-CN"/>
        </w:rPr>
        <w:t>巴马瑶族自治县教育局六</w:t>
      </w:r>
      <w:r>
        <w:rPr>
          <w:rFonts w:hint="eastAsia" w:ascii="仿宋_GB2312" w:hAnsi="仿宋_GB2312" w:eastAsia="仿宋_GB2312" w:cs="仿宋_GB2312"/>
          <w:sz w:val="32"/>
          <w:szCs w:val="32"/>
        </w:rPr>
        <w:t>楼会议室。</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_GB2312" w:hAnsi="仿宋_GB2312" w:eastAsia="仿宋_GB2312" w:cs="仿宋_GB2312"/>
          <w:sz w:val="32"/>
          <w:szCs w:val="32"/>
        </w:rPr>
      </w:pPr>
      <w:r>
        <w:rPr>
          <w:rFonts w:hint="eastAsia" w:ascii="黑体" w:hAnsi="黑体" w:eastAsia="黑体" w:cs="黑体"/>
          <w:b/>
          <w:bCs/>
          <w:sz w:val="32"/>
          <w:szCs w:val="32"/>
        </w:rPr>
        <w:t>三、资格复审需提供材料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本人报名登记表（在报名系统平台下载打印并</w:t>
      </w:r>
      <w:r>
        <w:rPr>
          <w:rFonts w:hint="eastAsia" w:ascii="仿宋_GB2312" w:hAnsi="仿宋_GB2312" w:eastAsia="仿宋_GB2312" w:cs="仿宋_GB2312"/>
          <w:sz w:val="32"/>
          <w:szCs w:val="32"/>
          <w:lang w:val="en-US" w:eastAsia="zh-CN"/>
        </w:rPr>
        <w:t>粘贴本人2寸证件照片和</w:t>
      </w:r>
      <w:r>
        <w:rPr>
          <w:rFonts w:hint="eastAsia" w:ascii="仿宋_GB2312" w:hAnsi="仿宋_GB2312" w:eastAsia="仿宋_GB2312" w:cs="仿宋_GB2312"/>
          <w:sz w:val="32"/>
          <w:szCs w:val="32"/>
        </w:rPr>
        <w:t>签名）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有效居民身份证、毕业证</w:t>
      </w:r>
      <w:r>
        <w:rPr>
          <w:rFonts w:hint="eastAsia" w:ascii="仿宋_GB2312" w:hAnsi="仿宋_GB2312" w:eastAsia="仿宋_GB2312" w:cs="仿宋_GB2312"/>
          <w:sz w:val="32"/>
          <w:szCs w:val="32"/>
          <w:lang w:val="en-US" w:eastAsia="zh-CN"/>
        </w:rPr>
        <w:t>书</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学位证书（有则提供）、</w:t>
      </w:r>
      <w:r>
        <w:rPr>
          <w:rFonts w:hint="eastAsia" w:ascii="仿宋_GB2312" w:hAnsi="仿宋_GB2312" w:eastAsia="仿宋_GB2312" w:cs="仿宋_GB2312"/>
          <w:sz w:val="32"/>
          <w:szCs w:val="32"/>
        </w:rPr>
        <w:t>教师资格证（已取得者提供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历届毕业生如资格证正在申报的则提供所在资格认定部门开具有关证明</w:t>
      </w:r>
      <w:r>
        <w:rPr>
          <w:rFonts w:hint="eastAsia" w:ascii="仿宋_GB2312" w:hAnsi="仿宋_GB2312" w:eastAsia="仿宋_GB2312" w:cs="仿宋_GB2312"/>
          <w:sz w:val="32"/>
          <w:szCs w:val="32"/>
        </w:rPr>
        <w:t>）等材料。以上材料需提供原件、复印件进行审核</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详见资格复审材料清单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四、资格复审程序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现场资格复审按照“提交材料→审核报名人员提交的相</w:t>
      </w:r>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z w:val="32"/>
          <w:szCs w:val="32"/>
        </w:rPr>
        <w:t>材料→资格复审完成→</w:t>
      </w:r>
      <w:r>
        <w:rPr>
          <w:rFonts w:hint="eastAsia" w:ascii="仿宋_GB2312" w:hAnsi="仿宋_GB2312" w:eastAsia="仿宋_GB2312" w:cs="仿宋_GB2312"/>
          <w:sz w:val="32"/>
          <w:szCs w:val="32"/>
          <w:lang w:val="en-US" w:eastAsia="zh-CN"/>
        </w:rPr>
        <w:t>加QQ工作群</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管理员验证通过</w:t>
      </w:r>
      <w:r>
        <w:rPr>
          <w:rFonts w:hint="eastAsia" w:ascii="仿宋_GB2312" w:hAnsi="仿宋_GB2312" w:eastAsia="仿宋_GB2312" w:cs="仿宋_GB2312"/>
          <w:sz w:val="32"/>
          <w:szCs w:val="32"/>
        </w:rPr>
        <w:t>→考生离开”等环节开展。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lang w:val="en-US" w:eastAsia="zh-CN"/>
        </w:rPr>
        <w:t>五、</w:t>
      </w:r>
      <w:r>
        <w:rPr>
          <w:rFonts w:hint="eastAsia" w:ascii="黑体" w:hAnsi="黑体" w:eastAsia="黑体" w:cs="黑体"/>
          <w:b/>
          <w:bCs/>
          <w:sz w:val="32"/>
          <w:szCs w:val="32"/>
        </w:rPr>
        <w:t>其他注意事项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US" w:eastAsia="zh-CN"/>
        </w:rPr>
        <w:t>一</w:t>
      </w:r>
      <w:r>
        <w:rPr>
          <w:rFonts w:hint="eastAsia" w:ascii="楷体_GB2312" w:hAnsi="楷体_GB2312" w:eastAsia="楷体_GB2312" w:cs="楷体_GB2312"/>
          <w:b/>
          <w:bCs/>
          <w:sz w:val="32"/>
          <w:szCs w:val="32"/>
          <w:lang w:eastAsia="zh-CN"/>
        </w:rPr>
        <w:t>）</w:t>
      </w:r>
      <w:r>
        <w:rPr>
          <w:rFonts w:hint="eastAsia" w:ascii="仿宋_GB2312" w:hAnsi="仿宋_GB2312" w:eastAsia="仿宋_GB2312" w:cs="仿宋_GB2312"/>
          <w:sz w:val="32"/>
          <w:szCs w:val="32"/>
        </w:rPr>
        <w:t>凡涉及</w:t>
      </w:r>
      <w:r>
        <w:rPr>
          <w:rFonts w:hint="eastAsia" w:ascii="仿宋_GB2312" w:hAnsi="仿宋_GB2312" w:eastAsia="仿宋_GB2312" w:cs="仿宋_GB2312"/>
          <w:sz w:val="32"/>
          <w:szCs w:val="32"/>
          <w:lang w:val="en-US" w:eastAsia="zh-CN"/>
        </w:rPr>
        <w:t>考生个人才</w:t>
      </w:r>
      <w:r>
        <w:rPr>
          <w:rFonts w:hint="eastAsia" w:ascii="仿宋_GB2312" w:hAnsi="仿宋_GB2312" w:eastAsia="仿宋_GB2312" w:cs="仿宋_GB2312"/>
          <w:sz w:val="32"/>
          <w:szCs w:val="32"/>
        </w:rPr>
        <w:t>材料信息不实，影响资格审查结果的，招聘单位有权取消其应聘资格,所有责任由考生</w:t>
      </w:r>
      <w:r>
        <w:rPr>
          <w:rFonts w:hint="eastAsia" w:ascii="仿宋_GB2312" w:hAnsi="仿宋_GB2312" w:eastAsia="仿宋_GB2312" w:cs="仿宋_GB2312"/>
          <w:sz w:val="32"/>
          <w:szCs w:val="32"/>
          <w:lang w:val="en-US" w:eastAsia="zh-CN"/>
        </w:rPr>
        <w:t>自行承担</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eastAsia="zh-CN"/>
        </w:rPr>
        <w:t>）</w:t>
      </w:r>
      <w:r>
        <w:rPr>
          <w:rFonts w:hint="eastAsia" w:ascii="仿宋_GB2312" w:hAnsi="仿宋_GB2312" w:eastAsia="仿宋_GB2312" w:cs="仿宋_GB2312"/>
          <w:sz w:val="32"/>
          <w:szCs w:val="32"/>
        </w:rPr>
        <w:t>凡不按时参加资格复审的应聘人员，视为自动放弃应聘资格；经复审不符合报考要求的，取消应聘资格。</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宋体" w:eastAsia="仿宋_GB2312" w:cs="宋体"/>
          <w:color w:val="000000"/>
          <w:kern w:val="0"/>
          <w:sz w:val="32"/>
          <w:szCs w:val="32"/>
        </w:rPr>
      </w:pPr>
      <w:r>
        <w:rPr>
          <w:rFonts w:hint="eastAsia" w:ascii="楷体_GB2312" w:hAnsi="楷体_GB2312" w:eastAsia="楷体_GB2312" w:cs="楷体_GB2312"/>
          <w:b/>
          <w:bCs/>
          <w:sz w:val="32"/>
          <w:szCs w:val="32"/>
          <w:lang w:eastAsia="zh-CN"/>
        </w:rPr>
        <w:t>（三）</w:t>
      </w:r>
      <w:r>
        <w:rPr>
          <w:rFonts w:hint="eastAsia" w:ascii="仿宋_GB2312" w:hAnsi="宋体" w:eastAsia="仿宋_GB2312" w:cs="宋体"/>
          <w:color w:val="000000"/>
          <w:kern w:val="0"/>
          <w:sz w:val="32"/>
          <w:szCs w:val="32"/>
        </w:rPr>
        <w:t>特别提醒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由于疫情原因，凡参加资格复审人员应全程佩戴口罩，做好新冠疫情防控</w:t>
      </w:r>
      <w:r>
        <w:rPr>
          <w:rFonts w:hint="eastAsia" w:ascii="仿宋_GB2312" w:hAnsi="微软雅黑" w:eastAsia="仿宋_GB2312" w:cs="宋体"/>
          <w:color w:val="000000"/>
          <w:kern w:val="0"/>
          <w:sz w:val="32"/>
          <w:szCs w:val="32"/>
          <w:lang w:val="en-US" w:eastAsia="zh-CN"/>
        </w:rPr>
        <w:t>工作</w:t>
      </w:r>
      <w:r>
        <w:rPr>
          <w:rFonts w:hint="eastAsia" w:ascii="仿宋_GB2312" w:hAnsi="微软雅黑" w:eastAsia="仿宋_GB2312" w:cs="宋体"/>
          <w:color w:val="000000"/>
          <w:kern w:val="0"/>
          <w:sz w:val="32"/>
          <w:szCs w:val="32"/>
        </w:rPr>
        <w:t>。对</w:t>
      </w:r>
      <w:r>
        <w:rPr>
          <w:rFonts w:hint="eastAsia" w:ascii="仿宋_GB2312" w:hAnsi="微软雅黑" w:eastAsia="仿宋_GB2312" w:cs="宋体"/>
          <w:color w:val="000000"/>
          <w:kern w:val="0"/>
          <w:sz w:val="32"/>
          <w:szCs w:val="32"/>
          <w:lang w:val="en-US" w:eastAsia="zh-CN"/>
        </w:rPr>
        <w:t>巴马瑶族自治县</w:t>
      </w:r>
      <w:r>
        <w:rPr>
          <w:rFonts w:hint="eastAsia" w:ascii="仿宋_GB2312" w:hAnsi="微软雅黑" w:eastAsia="仿宋_GB2312" w:cs="宋体"/>
          <w:color w:val="000000"/>
          <w:kern w:val="0"/>
          <w:sz w:val="32"/>
          <w:szCs w:val="32"/>
        </w:rPr>
        <w:t>外较远的报考人员可委托代</w:t>
      </w:r>
      <w:r>
        <w:rPr>
          <w:rFonts w:hint="eastAsia" w:ascii="仿宋_GB2312" w:hAnsi="微软雅黑" w:eastAsia="仿宋_GB2312" w:cs="宋体"/>
          <w:color w:val="000000"/>
          <w:kern w:val="0"/>
          <w:sz w:val="32"/>
          <w:szCs w:val="32"/>
          <w:lang w:val="en-US" w:eastAsia="zh-CN"/>
        </w:rPr>
        <w:t>办</w:t>
      </w:r>
      <w:r>
        <w:rPr>
          <w:rFonts w:hint="eastAsia" w:ascii="仿宋_GB2312" w:hAnsi="微软雅黑" w:eastAsia="仿宋_GB2312" w:cs="宋体"/>
          <w:color w:val="000000"/>
          <w:kern w:val="0"/>
          <w:sz w:val="32"/>
          <w:szCs w:val="32"/>
        </w:rPr>
        <w:t>资格复审，特别是近一个月内有发烧、咳嗽等症状和来自中高风险疫区或与感染新冠肺炎人员有接触，进入</w:t>
      </w:r>
      <w:r>
        <w:rPr>
          <w:rFonts w:hint="eastAsia" w:ascii="仿宋_GB2312" w:hAnsi="微软雅黑" w:eastAsia="仿宋_GB2312" w:cs="宋体"/>
          <w:color w:val="000000"/>
          <w:kern w:val="0"/>
          <w:sz w:val="32"/>
          <w:szCs w:val="32"/>
          <w:lang w:val="en-US" w:eastAsia="zh-CN"/>
        </w:rPr>
        <w:t>巴马瑶族自治</w:t>
      </w:r>
      <w:r>
        <w:rPr>
          <w:rFonts w:hint="eastAsia" w:ascii="仿宋_GB2312" w:hAnsi="微软雅黑" w:eastAsia="仿宋_GB2312" w:cs="宋体"/>
          <w:color w:val="000000"/>
          <w:kern w:val="0"/>
          <w:sz w:val="32"/>
          <w:szCs w:val="32"/>
        </w:rPr>
        <w:t>县按规定需要进行隔离的人员，必须要委托代</w:t>
      </w:r>
      <w:r>
        <w:rPr>
          <w:rFonts w:hint="eastAsia" w:ascii="仿宋_GB2312" w:hAnsi="微软雅黑" w:eastAsia="仿宋_GB2312" w:cs="宋体"/>
          <w:color w:val="000000"/>
          <w:kern w:val="0"/>
          <w:sz w:val="32"/>
          <w:szCs w:val="32"/>
          <w:lang w:val="en-US" w:eastAsia="zh-CN"/>
        </w:rPr>
        <w:t>办</w:t>
      </w:r>
      <w:r>
        <w:rPr>
          <w:rFonts w:hint="eastAsia" w:ascii="仿宋_GB2312" w:hAnsi="微软雅黑" w:eastAsia="仿宋_GB2312" w:cs="宋体"/>
          <w:color w:val="000000"/>
          <w:kern w:val="0"/>
          <w:sz w:val="32"/>
          <w:szCs w:val="32"/>
        </w:rPr>
        <w:t>资格复审。委托人代</w:t>
      </w:r>
      <w:r>
        <w:rPr>
          <w:rFonts w:hint="eastAsia" w:ascii="仿宋_GB2312" w:hAnsi="微软雅黑" w:eastAsia="仿宋_GB2312" w:cs="宋体"/>
          <w:color w:val="000000"/>
          <w:kern w:val="0"/>
          <w:sz w:val="32"/>
          <w:szCs w:val="32"/>
          <w:lang w:val="en-US" w:eastAsia="zh-CN"/>
        </w:rPr>
        <w:t>办</w:t>
      </w:r>
      <w:r>
        <w:rPr>
          <w:rFonts w:hint="eastAsia" w:ascii="仿宋_GB2312" w:hAnsi="微软雅黑" w:eastAsia="仿宋_GB2312" w:cs="宋体"/>
          <w:color w:val="000000"/>
          <w:kern w:val="0"/>
          <w:sz w:val="32"/>
          <w:szCs w:val="32"/>
        </w:rPr>
        <w:t>资格复审时，委托人要将书面委托书（内容中要注明本人和被委托人的姓名、身份证等信息，委托人并签字按手印方有效）、委托人身份证原件和复印件及所需要提供的材料原件，交被委托人到现场进行资格复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eastAsia="仿宋_GB2312"/>
          <w:sz w:val="32"/>
          <w:szCs w:val="32"/>
          <w:lang w:val="en-US" w:eastAsia="zh-CN"/>
        </w:rPr>
      </w:pPr>
      <w:r>
        <w:rPr>
          <w:rFonts w:hint="eastAsia" w:ascii="黑体" w:hAnsi="黑体" w:eastAsia="黑体" w:cs="黑体"/>
          <w:b/>
          <w:bCs/>
          <w:sz w:val="32"/>
          <w:szCs w:val="32"/>
          <w:lang w:val="en-US" w:eastAsia="zh-CN"/>
        </w:rPr>
        <w:t>六</w:t>
      </w:r>
      <w:r>
        <w:rPr>
          <w:rFonts w:hint="eastAsia" w:ascii="黑体" w:hAnsi="黑体" w:eastAsia="黑体" w:cs="黑体"/>
          <w:b/>
          <w:bCs/>
          <w:sz w:val="32"/>
          <w:szCs w:val="32"/>
        </w:rPr>
        <w:t>、</w:t>
      </w:r>
      <w:r>
        <w:rPr>
          <w:rFonts w:hint="eastAsia" w:ascii="仿宋_GB2312" w:eastAsia="仿宋_GB2312"/>
          <w:color w:val="000000"/>
          <w:sz w:val="32"/>
          <w:szCs w:val="32"/>
        </w:rPr>
        <w:t>未尽事宜，请咨询电话：077</w:t>
      </w:r>
      <w:r>
        <w:rPr>
          <w:rFonts w:hint="eastAsia" w:ascii="仿宋_GB2312" w:eastAsia="仿宋_GB2312"/>
          <w:color w:val="000000"/>
          <w:sz w:val="32"/>
          <w:szCs w:val="32"/>
          <w:lang w:val="en-US" w:eastAsia="zh-CN"/>
        </w:rPr>
        <w:t>8-6217740。</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w:t>
      </w:r>
      <w:r>
        <w:rPr>
          <w:rFonts w:hint="eastAsia" w:ascii="仿宋_GB2312" w:hAnsi="仿宋_GB2312" w:eastAsia="仿宋_GB2312" w:cs="仿宋_GB2312"/>
          <w:sz w:val="32"/>
          <w:szCs w:val="32"/>
          <w:lang w:val="en-US" w:eastAsia="zh-CN"/>
        </w:rPr>
        <w:t>件</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1.巴马瑶族自治县</w:t>
      </w:r>
      <w:r>
        <w:rPr>
          <w:rFonts w:hint="eastAsia" w:ascii="仿宋_GB2312" w:hAnsi="仿宋_GB2312" w:eastAsia="仿宋_GB2312" w:cs="仿宋_GB2312"/>
          <w:sz w:val="32"/>
          <w:szCs w:val="32"/>
        </w:rPr>
        <w:t>2021年特岗教师招聘资格复审人员名单</w:t>
      </w:r>
    </w:p>
    <w:p>
      <w:pPr>
        <w:keepNext w:val="0"/>
        <w:keepLines w:val="0"/>
        <w:pageBreakBefore w:val="0"/>
        <w:widowControl w:val="0"/>
        <w:kinsoku/>
        <w:wordWrap/>
        <w:overflowPunct/>
        <w:topLinePunct w:val="0"/>
        <w:autoSpaceDE/>
        <w:autoSpaceDN/>
        <w:bidi w:val="0"/>
        <w:adjustRightInd/>
        <w:snapToGrid/>
        <w:spacing w:line="600" w:lineRule="exact"/>
        <w:ind w:left="1920" w:hanging="1920" w:hangingChars="6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2.巴马瑶族自治县2021年特岗教师招聘资格复审材料清单</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3.巴马瑶族自治县2021年特岗教师招聘资格复审委托书</w:t>
      </w:r>
    </w:p>
    <w:p>
      <w:pPr>
        <w:keepNext w:val="0"/>
        <w:keepLines w:val="0"/>
        <w:pageBreakBefore w:val="0"/>
        <w:widowControl w:val="0"/>
        <w:kinsoku/>
        <w:wordWrap/>
        <w:overflowPunct/>
        <w:topLinePunct w:val="0"/>
        <w:autoSpaceDE/>
        <w:autoSpaceDN/>
        <w:bidi w:val="0"/>
        <w:adjustRightInd/>
        <w:snapToGrid/>
        <w:spacing w:line="600" w:lineRule="exact"/>
        <w:ind w:left="1920" w:hanging="1920" w:hangingChars="600"/>
        <w:jc w:val="left"/>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4800" w:firstLineChars="15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巴马瑶族自治县</w:t>
      </w:r>
      <w:r>
        <w:rPr>
          <w:rFonts w:hint="eastAsia" w:ascii="仿宋_GB2312" w:hAnsi="仿宋_GB2312" w:eastAsia="仿宋_GB2312" w:cs="仿宋_GB2312"/>
          <w:sz w:val="32"/>
          <w:szCs w:val="32"/>
        </w:rPr>
        <w:t>教育局</w:t>
      </w:r>
    </w:p>
    <w:p>
      <w:pPr>
        <w:keepNext w:val="0"/>
        <w:keepLines w:val="0"/>
        <w:pageBreakBefore w:val="0"/>
        <w:widowControl w:val="0"/>
        <w:kinsoku/>
        <w:wordWrap/>
        <w:overflowPunct/>
        <w:topLinePunct w:val="0"/>
        <w:autoSpaceDE/>
        <w:autoSpaceDN/>
        <w:bidi w:val="0"/>
        <w:adjustRightInd/>
        <w:snapToGrid/>
        <w:spacing w:line="600" w:lineRule="exact"/>
        <w:ind w:firstLine="5440" w:firstLineChars="1700"/>
        <w:textAlignment w:val="auto"/>
        <w:rPr>
          <w:rFonts w:ascii="宋体" w:hAnsi="宋体" w:eastAsia="宋体" w:cs="宋体"/>
          <w:b/>
          <w:bCs/>
          <w:sz w:val="28"/>
          <w:szCs w:val="28"/>
        </w:rPr>
      </w:pPr>
      <w:r>
        <w:rPr>
          <w:rFonts w:hint="eastAsia" w:ascii="仿宋_GB2312" w:hAnsi="仿宋_GB2312" w:eastAsia="仿宋_GB2312" w:cs="仿宋_GB2312"/>
          <w:sz w:val="32"/>
          <w:szCs w:val="32"/>
        </w:rPr>
        <w:t>2021年6月</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日</w:t>
      </w:r>
      <w:bookmarkStart w:id="0" w:name="_GoBack"/>
      <w:bookmarkEnd w:id="0"/>
    </w:p>
    <w:sectPr>
      <w:footerReference r:id="rId3" w:type="default"/>
      <w:pgSz w:w="11906" w:h="16838"/>
      <w:pgMar w:top="1440" w:right="1587" w:bottom="1440"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6A75AE"/>
    <w:rsid w:val="002C6082"/>
    <w:rsid w:val="007C5F09"/>
    <w:rsid w:val="008F4ED4"/>
    <w:rsid w:val="00924662"/>
    <w:rsid w:val="00AB7145"/>
    <w:rsid w:val="013636BF"/>
    <w:rsid w:val="01C529B3"/>
    <w:rsid w:val="027E0FB7"/>
    <w:rsid w:val="03671378"/>
    <w:rsid w:val="074047DC"/>
    <w:rsid w:val="07C91A9D"/>
    <w:rsid w:val="0C495C78"/>
    <w:rsid w:val="0CF5605A"/>
    <w:rsid w:val="0EB86ECB"/>
    <w:rsid w:val="10BD1B93"/>
    <w:rsid w:val="133B2A06"/>
    <w:rsid w:val="138465BA"/>
    <w:rsid w:val="145A213F"/>
    <w:rsid w:val="16B11F33"/>
    <w:rsid w:val="1F174232"/>
    <w:rsid w:val="23473351"/>
    <w:rsid w:val="23BD6FCA"/>
    <w:rsid w:val="2761683D"/>
    <w:rsid w:val="27DE5E10"/>
    <w:rsid w:val="27EE57A9"/>
    <w:rsid w:val="2A9E1AAC"/>
    <w:rsid w:val="2BB02CD5"/>
    <w:rsid w:val="2DF52E28"/>
    <w:rsid w:val="30F75665"/>
    <w:rsid w:val="3193331A"/>
    <w:rsid w:val="343447A3"/>
    <w:rsid w:val="35344641"/>
    <w:rsid w:val="365F498F"/>
    <w:rsid w:val="36D67276"/>
    <w:rsid w:val="393B624D"/>
    <w:rsid w:val="3B1D757A"/>
    <w:rsid w:val="3C2704FD"/>
    <w:rsid w:val="3FE235DE"/>
    <w:rsid w:val="407C67A9"/>
    <w:rsid w:val="409B37C8"/>
    <w:rsid w:val="417F47DE"/>
    <w:rsid w:val="41CB337D"/>
    <w:rsid w:val="41E65273"/>
    <w:rsid w:val="42505AAE"/>
    <w:rsid w:val="426A75AE"/>
    <w:rsid w:val="43C23AC0"/>
    <w:rsid w:val="43CF76EC"/>
    <w:rsid w:val="45000F49"/>
    <w:rsid w:val="45B01EEA"/>
    <w:rsid w:val="491B3618"/>
    <w:rsid w:val="49705BB9"/>
    <w:rsid w:val="4A2054E7"/>
    <w:rsid w:val="4DC96E33"/>
    <w:rsid w:val="4E222767"/>
    <w:rsid w:val="4EBC3E09"/>
    <w:rsid w:val="50A7133B"/>
    <w:rsid w:val="51685336"/>
    <w:rsid w:val="51CE1246"/>
    <w:rsid w:val="528C01D3"/>
    <w:rsid w:val="53F625B4"/>
    <w:rsid w:val="556A3D8A"/>
    <w:rsid w:val="570951C4"/>
    <w:rsid w:val="570F0C90"/>
    <w:rsid w:val="579C6B45"/>
    <w:rsid w:val="59431573"/>
    <w:rsid w:val="5B5E0128"/>
    <w:rsid w:val="5D0B3F44"/>
    <w:rsid w:val="5E5F18CE"/>
    <w:rsid w:val="5EFC1DE8"/>
    <w:rsid w:val="5F3243BD"/>
    <w:rsid w:val="60133BDB"/>
    <w:rsid w:val="60234051"/>
    <w:rsid w:val="607B11D6"/>
    <w:rsid w:val="6196375B"/>
    <w:rsid w:val="63013D82"/>
    <w:rsid w:val="6423765E"/>
    <w:rsid w:val="67E74CE1"/>
    <w:rsid w:val="68A10144"/>
    <w:rsid w:val="69191C43"/>
    <w:rsid w:val="69662A20"/>
    <w:rsid w:val="6BAE0C7F"/>
    <w:rsid w:val="71382ADA"/>
    <w:rsid w:val="726367D0"/>
    <w:rsid w:val="758641EB"/>
    <w:rsid w:val="761420DD"/>
    <w:rsid w:val="773B360D"/>
    <w:rsid w:val="7CA06D66"/>
    <w:rsid w:val="7CFD1CA9"/>
    <w:rsid w:val="7E3F1AA6"/>
    <w:rsid w:val="7F2A5E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永福县</Company>
  <Pages>2</Pages>
  <Words>157</Words>
  <Characters>901</Characters>
  <Lines>7</Lines>
  <Paragraphs>2</Paragraphs>
  <TotalTime>6</TotalTime>
  <ScaleCrop>false</ScaleCrop>
  <LinksUpToDate>false</LinksUpToDate>
  <CharactersWithSpaces>1056</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2018-07-02T01:32:00Z</dcterms:created>
  <dc:creator>ls</dc:creator>
  <cp:lastModifiedBy>悠者</cp:lastModifiedBy>
  <cp:lastPrinted>2021-06-21T09:39:00Z</cp:lastPrinted>
  <dcterms:modified xsi:type="dcterms:W3CDTF">2021-06-28T03:21:47Z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B5C58A44C78F4C349366F6478A1B7957</vt:lpwstr>
  </property>
</Properties>
</file>