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body>
    <w:p w14:paraId="56CC3837" w14:textId="6794D063" w:rsidR="002041CE" w:rsidRDefault="006F3726" w:rsidP="00B72D58">
      <w:pPr>
        <w:jc w:val="center"/>
        <w:spacing w:before="0" w:beforeAutospacing="0" w:after="0" w:afterAutospacing="0" w:line="600" w:lineRule="exact"/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/>
          <w:caps w:val="0"/>
        </w:rPr>
        <w:snapToGrid/>
        <w:textAlignment w:val="baseline"/>
      </w:pPr>
      <w:r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高中</w:t>
      </w:r>
      <w:r w:rsidR="00A374CD"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历史</w:t>
      </w:r>
      <w:r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试讲范围</w:t>
      </w:r>
    </w:p>
    <w:p w14:paraId="73958B9D" w14:textId="0A5C1E6B" w:rsidR="002041CE" w:rsidRDefault="006F3726" w:rsidP="00B72D58">
      <w:pPr>
        <w:jc w:val="center"/>
        <w:spacing w:before="0" w:beforeAutospacing="0" w:after="0" w:afterAutospacing="0" w:line="600" w:lineRule="exact"/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/>
          <w:caps w:val="0"/>
        </w:rPr>
        <w:snapToGrid/>
        <w:textAlignment w:val="baseline"/>
      </w:pPr>
      <w:r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（适合报考大东区高中</w:t>
      </w:r>
      <w:r w:rsidR="00A374CD"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历史</w:t>
      </w:r>
      <w:r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教师职位使用）</w:t>
      </w:r>
    </w:p>
    <w:p w14:paraId="4B1A0CFB" w14:textId="5C92151F" w:rsidR="002041CE" w:rsidRDefault="006F3726" w:rsidP="00B72D58">
      <w:pPr>
        <w:jc w:val="left"/>
        <w:spacing w:before="0" w:beforeAutospacing="0" w:after="0" w:afterAutospacing="0" w:line="600" w:lineRule="exact"/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/>
          <w:caps w:val="0"/>
        </w:rPr>
        <w:snapToGrid/>
        <w:textAlignment w:val="baseline"/>
      </w:pPr>
      <w:r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教材版本：人民教育出版社  2019年</w:t>
      </w:r>
      <w:r w:rsidR="00B72D58"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8月第1</w:t>
      </w:r>
      <w:r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版</w:t>
      </w:r>
    </w:p>
    <w:p w14:paraId="4170D845" w14:textId="7BE108EE" w:rsidR="002041CE" w:rsidRDefault="006F3726" w:rsidP="00B72D58">
      <w:pPr>
        <w:jc w:val="left"/>
        <w:spacing w:before="0" w:beforeAutospacing="0" w:after="0" w:afterAutospacing="0" w:line="600" w:lineRule="exact"/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/>
          <w:caps w:val="0"/>
        </w:rPr>
        <w:snapToGrid/>
        <w:textAlignment w:val="baseline"/>
      </w:pPr>
      <w:r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教材名称：</w:t>
      </w:r>
      <w:r w:rsidR="0079101A"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历史</w:t>
      </w:r>
      <w:r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 xml:space="preserve">  必修  </w:t>
      </w:r>
      <w:r w:rsidR="0079101A"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《中外历史纲要》（上）</w:t>
      </w:r>
    </w:p>
    <w:p w14:paraId="212595CD" w14:textId="7FCD6DF8" w:rsidR="002041CE" w:rsidRDefault="006F3726" w:rsidP="00B72D58">
      <w:pPr>
        <w:jc w:val="left"/>
        <w:spacing w:before="0" w:beforeAutospacing="0" w:after="0" w:afterAutospacing="0" w:line="600" w:lineRule="exact"/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/>
          <w:caps w:val="0"/>
        </w:rPr>
        <w:snapToGrid/>
        <w:textAlignment w:val="baseline"/>
      </w:pPr>
      <w:r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 w:hint="eastAsia"/>
          <w:caps w:val="0"/>
        </w:rPr>
        <w:t>试讲范围</w:t>
      </w:r>
    </w:p>
    <w:p w14:paraId="39F09EEF" w14:textId="6126C5CD" w:rsidR="002041CE" w:rsidRPr="00B72D58" w:rsidRDefault="00B72D58" w:rsidP="00B72D58">
      <w:pPr>
        <w:jc w:val="left"/>
        <w:spacing w:before="0" w:beforeAutospacing="0" w:after="0" w:afterAutospacing="0" w:line="900" w:lineRule="exact"/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snapToGrid/>
        <w:ind w:firstLine="640" w:firstLineChars="200"/>
        <w:textAlignment w:val="baseline"/>
      </w:pPr>
      <w:bookmarkStart w:id="0" w:name="_Hlk79322619"/>
      <w:r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1</w:t>
      </w:r>
      <w:r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.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第一单元 第4课 《西汉与东汉——统一多民族封建国家的巩固》</w:t>
      </w:r>
    </w:p>
    <w:p w14:paraId="051AFEBC" w14:textId="3F34CF26" w:rsidR="00485C4D" w:rsidRPr="00B72D58" w:rsidRDefault="00B72D58" w:rsidP="00B72D58">
      <w:pPr>
        <w:jc w:val="left"/>
        <w:spacing w:before="0" w:beforeAutospacing="0" w:after="0" w:afterAutospacing="0" w:line="900" w:lineRule="exact"/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snapToGrid/>
        <w:ind w:firstLine="640" w:firstLineChars="200"/>
        <w:textAlignment w:val="baseline"/>
      </w:pPr>
      <w:r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2</w:t>
      </w:r>
      <w:r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.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第二单元 第7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课 《隋唐制度的变化与创新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》</w:t>
      </w:r>
    </w:p>
    <w:p w14:paraId="2D063A25" w14:textId="437D7380" w:rsidR="00485C4D" w:rsidRPr="00B72D58" w:rsidRDefault="00B72D58" w:rsidP="00B72D58">
      <w:pPr>
        <w:jc w:val="left"/>
        <w:spacing w:before="0" w:beforeAutospacing="0" w:after="0" w:afterAutospacing="0" w:line="900" w:lineRule="exact"/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snapToGrid/>
        <w:ind w:firstLine="640" w:firstLineChars="200"/>
        <w:textAlignment w:val="baseline"/>
      </w:pPr>
      <w:r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3</w:t>
      </w:r>
      <w:r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.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第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三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单元 第9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课 《两宋的政治和军事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》</w:t>
      </w:r>
    </w:p>
    <w:p w14:paraId="5D54A375" w14:textId="14E6250E" w:rsidR="00485C4D" w:rsidRPr="00B72D58" w:rsidRDefault="00B72D58" w:rsidP="00B72D58">
      <w:pPr>
        <w:jc w:val="both"/>
        <w:spacing w:before="0" w:beforeAutospacing="0" w:after="0" w:afterAutospacing="0" w:line="900" w:lineRule="exact"/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snapToGrid/>
        <w:ind w:firstLine="640" w:firstLineChars="200"/>
        <w:textAlignment w:val="baseline"/>
      </w:pPr>
      <w:r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4</w:t>
      </w:r>
      <w:r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.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第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四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单元 第15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课 《明至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清中叶的经济与文化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》</w:t>
      </w:r>
    </w:p>
    <w:p w14:paraId="78116845" w14:textId="2E1F2AD2" w:rsidR="00485C4D" w:rsidRPr="00B72D58" w:rsidRDefault="00B72D58" w:rsidP="00B72D58">
      <w:pPr>
        <w:jc w:val="both"/>
        <w:spacing w:before="0" w:beforeAutospacing="0" w:after="0" w:afterAutospacing="0" w:line="900" w:lineRule="exact"/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snapToGrid/>
        <w:ind w:firstLine="640" w:firstLineChars="200"/>
        <w:textAlignment w:val="baseline"/>
      </w:pPr>
      <w:r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5</w:t>
      </w:r>
      <w:r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.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第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五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单元 第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16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课 《两次鸦片战争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》</w:t>
      </w:r>
    </w:p>
    <w:p w14:paraId="32678B03" w14:textId="5127A9D3" w:rsidR="00485C4D" w:rsidRPr="00B72D58" w:rsidRDefault="00B72D58" w:rsidP="00B72D58">
      <w:pPr>
        <w:jc w:val="left"/>
        <w:spacing w:before="0" w:beforeAutospacing="0" w:after="0" w:afterAutospacing="0" w:line="900" w:lineRule="exact"/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snapToGrid/>
        <w:ind w:firstLine="640" w:firstLineChars="200"/>
        <w:textAlignment w:val="baseline"/>
      </w:pPr>
      <w:r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6</w:t>
      </w:r>
      <w:r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.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第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六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单元 第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19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课 《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辛亥革命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》</w:t>
      </w:r>
    </w:p>
    <w:p w14:paraId="5A587B9E" w14:textId="416B5231" w:rsidR="00485C4D" w:rsidRPr="00B72D58" w:rsidRDefault="00B72D58" w:rsidP="00B72D58">
      <w:pPr>
        <w:jc w:val="left"/>
        <w:spacing w:before="0" w:beforeAutospacing="0" w:after="0" w:afterAutospacing="0" w:line="900" w:lineRule="exact"/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snapToGrid/>
        <w:ind w:firstLine="640" w:firstLineChars="200"/>
        <w:textAlignment w:val="baseline"/>
      </w:pPr>
      <w:r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7</w:t>
      </w:r>
      <w:r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.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第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七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单元 第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21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课 《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五四运动与中国共产党的诞生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》</w:t>
      </w:r>
    </w:p>
    <w:p w14:paraId="22EA7F1E" w14:textId="16A19401" w:rsidR="00485C4D" w:rsidRPr="00B72D58" w:rsidRDefault="00B72D58" w:rsidP="00B72D58">
      <w:pPr>
        <w:jc w:val="left"/>
        <w:spacing w:before="0" w:beforeAutospacing="0" w:after="0" w:afterAutospacing="0" w:line="900" w:lineRule="exact"/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snapToGrid/>
        <w:ind w:firstLine="640" w:firstLineChars="200"/>
        <w:textAlignment w:val="baseline"/>
      </w:pPr>
      <w:r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8</w:t>
      </w:r>
      <w:r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.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第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八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单元 第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25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课 《人民解放战争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》</w:t>
      </w:r>
    </w:p>
    <w:p w14:paraId="12E83E6B" w14:textId="35B1C488" w:rsidR="00485C4D" w:rsidRPr="00B72D58" w:rsidRDefault="00B72D58" w:rsidP="00B72D58">
      <w:pPr>
        <w:jc w:val="left"/>
        <w:spacing w:before="0" w:beforeAutospacing="0" w:after="0" w:afterAutospacing="0" w:line="900" w:lineRule="exact"/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snapToGrid/>
        <w:ind w:firstLine="640" w:firstLineChars="200"/>
        <w:textAlignment w:val="baseline"/>
      </w:pPr>
      <w:r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9</w:t>
      </w:r>
      <w:r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.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第</w:t>
      </w:r>
      <w:r w:rsidR="00625E02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九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单元 第</w:t>
      </w:r>
      <w:r w:rsidR="00146A84" w:rsidRPr="00B72D58"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26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课 《中华人民共和国成立和向社会主义的过渡</w:t>
      </w:r>
      <w:r w:rsidR="00485C4D" w:rsidRPr="00B72D58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》</w:t>
      </w:r>
    </w:p>
    <w:p w14:paraId="0C37812E" w14:textId="72D598C6" w:rsidR="00485C4D" w:rsidRPr="00485C4D" w:rsidRDefault="00485C4D" w:rsidP="006D76AC">
      <w:pPr>
        <w:jc w:val="left"/>
        <w:spacing w:before="0" w:beforeAutospacing="0" w:after="0" w:afterAutospacing="0" w:line="900" w:lineRule="exact"/>
        <w:rPr>
          <w:szCs w:val="36"/>
          <w:b w:val="0"/>
          <w:i w:val="0"/>
          <w:sz w:val="36"/>
          <w:spacing w:val="0"/>
          <w:w w:val="100"/>
          <w:rFonts w:ascii="黑体" w:cs="黑体" w:eastAsia="黑体" w:hAnsi="黑体"/>
          <w:caps w:val="0"/>
        </w:rPr>
        <w:snapToGrid/>
        <w:ind w:firstLine="640" w:firstLineChars="200"/>
        <w:textAlignment w:val="baseline"/>
      </w:pPr>
      <w:r w:rsidRPr="007270F0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1</w:t>
      </w:r>
      <w:r w:rsidRPr="007270F0"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0.</w:t>
      </w:r>
      <w:r w:rsidRPr="007270F0">
        <w:rPr>
          <w:szCs w:val="32"/>
          <w:b w:val="0"/>
          <w:i w:val="0"/>
          <w:sz w:val="32"/>
          <w:spacing w:val="0"/>
          <w:w w:val="100"/>
          <w:rFonts w:hint="eastAsia"/>
          <w:caps w:val="0"/>
        </w:rPr>
        <w:t xml:space="preserve"> </w:t>
      </w:r>
      <w:r w:rsidRPr="007270F0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第</w:t>
      </w:r>
      <w:r w:rsidR="00625E02" w:rsidRPr="007270F0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十</w:t>
      </w:r>
      <w:r w:rsidRPr="007270F0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单元 第</w:t>
      </w:r>
      <w:r w:rsidR="00146A84" w:rsidRPr="007270F0">
        <w:rPr>
          <w:szCs w:val="32"/>
          <w:b w:val="0"/>
          <w:i w:val="0"/>
          <w:sz w:val="32"/>
          <w:spacing w:val="0"/>
          <w:w w:val="100"/>
          <w:rFonts w:cs="黑体"/>
          <w:caps w:val="0"/>
        </w:rPr>
        <w:t>28</w:t>
      </w:r>
      <w:r w:rsidRPr="007270F0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课 《中国特色社会主义道路的开辟与发展</w:t>
      </w:r>
      <w:r w:rsidRPr="007270F0">
        <w:rPr>
          <w:szCs w:val="32"/>
          <w:b w:val="0"/>
          <w:i w:val="0"/>
          <w:sz w:val="32"/>
          <w:spacing w:val="0"/>
          <w:w w:val="100"/>
          <w:rFonts w:cs="黑体" w:hint="eastAsia"/>
          <w:caps w:val="0"/>
        </w:rPr>
        <w:t>》</w:t>
      </w:r>
      <w:bookmarkStart w:id="1" w:name="_GoBack"/>
      <w:bookmarkEnd w:id="1"/>
    </w:p>
    <w:sectPr w:rsidR="00485C4D" w:rsidRPr="00485C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1821C1" w14:textId="77777777" w:rsidR="00F47150" w:rsidRDefault="00F47150" w:rsidP="00B72D58">
      <w:r>
        <w:separator/>
      </w:r>
    </w:p>
  </w:endnote>
  <w:endnote w:type="continuationSeparator" w:id="0">
    <w:p w14:paraId="5C2ED439" w14:textId="77777777" w:rsidR="00F47150" w:rsidRDefault="00F47150" w:rsidP="00B7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E0914" w14:textId="77777777" w:rsidR="00F47150" w:rsidRDefault="00F47150" w:rsidP="00B72D58">
      <w:r>
        <w:separator/>
      </w:r>
    </w:p>
  </w:footnote>
  <w:footnote w:type="continuationSeparator" w:id="0">
    <w:p w14:paraId="314FC8A8" w14:textId="77777777" w:rsidR="00F47150" w:rsidRDefault="00F47150" w:rsidP="00B72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91152"/>
    <w:multiLevelType w:val="hybridMultilevel"/>
    <w:tmpl w:val="D7022212"/>
    <w:lvl w:ilvl="0" w:tplc="554C9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CE"/>
    <w:rsid w:val="00146A84"/>
    <w:rsid w:val="002041CE"/>
    <w:rsid w:val="00485C4D"/>
    <w:rsid w:val="00625E02"/>
    <w:rsid w:val="006D76AC"/>
    <w:rsid w:val="006F3726"/>
    <w:rsid w:val="007270F0"/>
    <w:rsid w:val="0079101A"/>
    <w:rsid w:val="00A374CD"/>
    <w:rsid w:val="00B72D58"/>
    <w:rsid w:val="00F47150"/>
    <w:rsid w:val="3B4A54B1"/>
    <w:rsid w:val="621D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12E46D"/>
  <w15:docId w15:val="{D094CFFE-1C6B-475B-93E2-BC8A5906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Arial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485C4D"/>
    <w:pPr>
      <w:ind w:firstLineChars="200" w:firstLine="420"/>
    </w:pPr>
  </w:style>
  <w:style w:type="paragraph" w:styleId="a4">
    <w:name w:val="header"/>
    <w:basedOn w:val="a"/>
    <w:link w:val="a5"/>
    <w:rsid w:val="00B72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72D58"/>
    <w:rPr>
      <w:rFonts w:cs="Arial"/>
      <w:kern w:val="2"/>
      <w:sz w:val="18"/>
      <w:szCs w:val="18"/>
    </w:rPr>
  </w:style>
  <w:style w:type="paragraph" w:styleId="a6">
    <w:name w:val="footer"/>
    <w:basedOn w:val="a"/>
    <w:link w:val="a7"/>
    <w:rsid w:val="00B72D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72D58"/>
    <w:rPr>
      <w:rFonts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86159</dc:creator>
  <cp:lastModifiedBy>杜瑞雪</cp:lastModifiedBy>
  <cp:revision>10</cp:revision>
  <dcterms:created xsi:type="dcterms:W3CDTF">2014-10-29T12:08:00Z</dcterms:created>
  <dcterms:modified xsi:type="dcterms:W3CDTF">2021-08-08T07:15:00Z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A8EE677508544516836D132D430CB7C1</vt:lpwstr>
  </property>
</Properties>
</file>

<file path=tbak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C3837" w14:textId="6794D063" w:rsidR="002041CE" w:rsidRDefault="006F3726" w:rsidP="00B72D58">
      <w:pPr>
        <w:spacing w:line="60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高中</w:t>
      </w:r>
      <w:r w:rsidR="00A374CD">
        <w:rPr>
          <w:rFonts w:ascii="黑体" w:eastAsia="黑体" w:hAnsi="黑体" w:cs="黑体" w:hint="eastAsia"/>
          <w:sz w:val="36"/>
          <w:szCs w:val="36"/>
        </w:rPr>
        <w:t>历史</w:t>
      </w:r>
      <w:r>
        <w:rPr>
          <w:rFonts w:ascii="黑体" w:eastAsia="黑体" w:hAnsi="黑体" w:cs="黑体" w:hint="eastAsia"/>
          <w:sz w:val="36"/>
          <w:szCs w:val="36"/>
        </w:rPr>
        <w:t>试讲范围</w:t>
      </w:r>
    </w:p>
    <w:p w14:paraId="73958B9D" w14:textId="0A5C1E6B" w:rsidR="002041CE" w:rsidRDefault="006F3726" w:rsidP="00B72D58">
      <w:pPr>
        <w:spacing w:line="60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（适合报考和平区高中</w:t>
      </w:r>
      <w:r w:rsidR="00A374CD">
        <w:rPr>
          <w:rFonts w:ascii="黑体" w:eastAsia="黑体" w:hAnsi="黑体" w:cs="黑体" w:hint="eastAsia"/>
          <w:sz w:val="36"/>
          <w:szCs w:val="36"/>
        </w:rPr>
        <w:t>历史</w:t>
      </w:r>
      <w:r>
        <w:rPr>
          <w:rFonts w:ascii="黑体" w:eastAsia="黑体" w:hAnsi="黑体" w:cs="黑体" w:hint="eastAsia"/>
          <w:sz w:val="36"/>
          <w:szCs w:val="36"/>
        </w:rPr>
        <w:t>教师职位使用）</w:t>
      </w:r>
    </w:p>
    <w:p w14:paraId="4B1A0CFB" w14:textId="5C92151F" w:rsidR="002041CE" w:rsidRDefault="006F3726" w:rsidP="00B72D58">
      <w:pPr>
        <w:spacing w:line="600" w:lineRule="exact"/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教材版本：人民教育出版社  2019年</w:t>
      </w:r>
      <w:r w:rsidR="00B72D58">
        <w:rPr>
          <w:rFonts w:ascii="黑体" w:eastAsia="黑体" w:hAnsi="黑体" w:cs="黑体" w:hint="eastAsia"/>
          <w:sz w:val="36"/>
          <w:szCs w:val="36"/>
        </w:rPr>
        <w:t>8月第1</w:t>
      </w:r>
      <w:r>
        <w:rPr>
          <w:rFonts w:ascii="黑体" w:eastAsia="黑体" w:hAnsi="黑体" w:cs="黑体" w:hint="eastAsia"/>
          <w:sz w:val="36"/>
          <w:szCs w:val="36"/>
        </w:rPr>
        <w:t>版</w:t>
      </w:r>
    </w:p>
    <w:p w14:paraId="4170D845" w14:textId="7BE108EE" w:rsidR="002041CE" w:rsidRDefault="006F3726" w:rsidP="00B72D58">
      <w:pPr>
        <w:spacing w:line="600" w:lineRule="exact"/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教材名称：</w:t>
      </w:r>
      <w:r w:rsidR="0079101A">
        <w:rPr>
          <w:rFonts w:ascii="黑体" w:eastAsia="黑体" w:hAnsi="黑体" w:cs="黑体" w:hint="eastAsia"/>
          <w:sz w:val="36"/>
          <w:szCs w:val="36"/>
        </w:rPr>
        <w:t>历史</w:t>
      </w:r>
      <w:r>
        <w:rPr>
          <w:rFonts w:ascii="黑体" w:eastAsia="黑体" w:hAnsi="黑体" w:cs="黑体" w:hint="eastAsia"/>
          <w:sz w:val="36"/>
          <w:szCs w:val="36"/>
        </w:rPr>
        <w:t xml:space="preserve">  必修  </w:t>
      </w:r>
      <w:r w:rsidR="0079101A">
        <w:rPr>
          <w:rFonts w:ascii="黑体" w:eastAsia="黑体" w:hAnsi="黑体" w:cs="黑体" w:hint="eastAsia"/>
          <w:sz w:val="36"/>
          <w:szCs w:val="36"/>
        </w:rPr>
        <w:t>《中外历史纲要》（上）</w:t>
      </w:r>
    </w:p>
    <w:p w14:paraId="212595CD" w14:textId="7FCD6DF8" w:rsidR="002041CE" w:rsidRDefault="006F3726" w:rsidP="00B72D58">
      <w:pPr>
        <w:spacing w:line="600" w:lineRule="exact"/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试讲范围</w:t>
      </w:r>
    </w:p>
    <w:p w14:paraId="39F09EEF" w14:textId="6126C5CD" w:rsidR="002041CE" w:rsidRPr="00B72D58" w:rsidRDefault="00B72D58" w:rsidP="00B72D58">
      <w:pPr>
        <w:spacing w:line="900" w:lineRule="exact"/>
        <w:ind w:firstLineChars="200" w:firstLine="640"/>
        <w:jc w:val="left"/>
        <w:rPr>
          <w:rFonts w:asciiTheme="minorEastAsia" w:hAnsiTheme="minorEastAsia" w:cs="黑体"/>
          <w:sz w:val="32"/>
          <w:szCs w:val="32"/>
        </w:rPr>
      </w:pPr>
      <w:bookmarkStart w:id="0" w:name="_Hlk79322619"/>
      <w:r>
        <w:rPr>
          <w:rFonts w:asciiTheme="minorEastAsia" w:hAnsiTheme="minorEastAsia" w:cs="黑体" w:hint="eastAsia"/>
          <w:sz w:val="32"/>
          <w:szCs w:val="32"/>
        </w:rPr>
        <w:t>1</w:t>
      </w:r>
      <w:r>
        <w:rPr>
          <w:rFonts w:asciiTheme="minorEastAsia" w:hAnsiTheme="minorEastAsia" w:cs="黑体"/>
          <w:sz w:val="32"/>
          <w:szCs w:val="32"/>
        </w:rPr>
        <w:t>.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第一单元 第3课 《秦统一多民族封建国家的建立》</w:t>
      </w:r>
    </w:p>
    <w:bookmarkEnd w:id="0"/>
    <w:p w14:paraId="051AFEBC" w14:textId="3F34CF26" w:rsidR="00485C4D" w:rsidRPr="00B72D58" w:rsidRDefault="00B72D58" w:rsidP="00B72D58">
      <w:pPr>
        <w:spacing w:line="900" w:lineRule="exact"/>
        <w:ind w:firstLineChars="200" w:firstLine="640"/>
        <w:jc w:val="left"/>
        <w:rPr>
          <w:rFonts w:asciiTheme="minorEastAsia" w:hAnsiTheme="minorEastAsia" w:cs="黑体"/>
          <w:sz w:val="32"/>
          <w:szCs w:val="32"/>
        </w:rPr>
      </w:pPr>
      <w:r>
        <w:rPr>
          <w:rFonts w:asciiTheme="minorEastAsia" w:hAnsiTheme="minorEastAsia" w:cs="黑体" w:hint="eastAsia"/>
          <w:sz w:val="32"/>
          <w:szCs w:val="32"/>
        </w:rPr>
        <w:t>2</w:t>
      </w:r>
      <w:r>
        <w:rPr>
          <w:rFonts w:asciiTheme="minorEastAsia" w:hAnsiTheme="minorEastAsia" w:cs="黑体"/>
          <w:sz w:val="32"/>
          <w:szCs w:val="32"/>
        </w:rPr>
        <w:t>.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第二单元 第</w:t>
      </w:r>
      <w:r w:rsidR="00625E02" w:rsidRPr="00B72D58">
        <w:rPr>
          <w:rFonts w:asciiTheme="minorEastAsia" w:hAnsiTheme="minorEastAsia" w:cs="黑体"/>
          <w:sz w:val="32"/>
          <w:szCs w:val="32"/>
        </w:rPr>
        <w:t>7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课 《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隋唐制度的变化与创新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》</w:t>
      </w:r>
    </w:p>
    <w:p w14:paraId="2D063A25" w14:textId="437D7380" w:rsidR="00485C4D" w:rsidRPr="00B72D58" w:rsidRDefault="00B72D58" w:rsidP="00B72D58">
      <w:pPr>
        <w:spacing w:line="900" w:lineRule="exact"/>
        <w:ind w:firstLineChars="200" w:firstLine="640"/>
        <w:jc w:val="left"/>
        <w:rPr>
          <w:rFonts w:asciiTheme="minorEastAsia" w:hAnsiTheme="minorEastAsia" w:cs="黑体"/>
          <w:sz w:val="32"/>
          <w:szCs w:val="32"/>
        </w:rPr>
      </w:pPr>
      <w:r>
        <w:rPr>
          <w:rFonts w:asciiTheme="minorEastAsia" w:hAnsiTheme="minorEastAsia" w:cs="黑体" w:hint="eastAsia"/>
          <w:sz w:val="32"/>
          <w:szCs w:val="32"/>
        </w:rPr>
        <w:t>3</w:t>
      </w:r>
      <w:r>
        <w:rPr>
          <w:rFonts w:asciiTheme="minorEastAsia" w:hAnsiTheme="minorEastAsia" w:cs="黑体"/>
          <w:sz w:val="32"/>
          <w:szCs w:val="32"/>
        </w:rPr>
        <w:t>.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第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三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单元 第</w:t>
      </w:r>
      <w:r w:rsidR="00625E02" w:rsidRPr="00B72D58">
        <w:rPr>
          <w:rFonts w:asciiTheme="minorEastAsia" w:hAnsiTheme="minorEastAsia" w:cs="黑体"/>
          <w:sz w:val="32"/>
          <w:szCs w:val="32"/>
        </w:rPr>
        <w:t>12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课 《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辽宋夏金元的文化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》</w:t>
      </w:r>
    </w:p>
    <w:p w14:paraId="5D54A375" w14:textId="14E6250E" w:rsidR="00485C4D" w:rsidRPr="00B72D58" w:rsidRDefault="00B72D58" w:rsidP="00B72D58">
      <w:pPr>
        <w:spacing w:line="900" w:lineRule="exact"/>
        <w:ind w:firstLineChars="200" w:firstLine="640"/>
        <w:rPr>
          <w:rFonts w:asciiTheme="minorEastAsia" w:hAnsiTheme="minorEastAsia" w:cs="黑体"/>
          <w:sz w:val="32"/>
          <w:szCs w:val="32"/>
        </w:rPr>
      </w:pPr>
      <w:r>
        <w:rPr>
          <w:rFonts w:asciiTheme="minorEastAsia" w:hAnsiTheme="minorEastAsia" w:cs="黑体" w:hint="eastAsia"/>
          <w:sz w:val="32"/>
          <w:szCs w:val="32"/>
        </w:rPr>
        <w:t>4</w:t>
      </w:r>
      <w:r>
        <w:rPr>
          <w:rFonts w:asciiTheme="minorEastAsia" w:hAnsiTheme="minorEastAsia" w:cs="黑体"/>
          <w:sz w:val="32"/>
          <w:szCs w:val="32"/>
        </w:rPr>
        <w:t>.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第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四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单元 第</w:t>
      </w:r>
      <w:r w:rsidR="00625E02" w:rsidRPr="00B72D58">
        <w:rPr>
          <w:rFonts w:asciiTheme="minorEastAsia" w:hAnsiTheme="minorEastAsia" w:cs="黑体"/>
          <w:sz w:val="32"/>
          <w:szCs w:val="32"/>
        </w:rPr>
        <w:t>14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课 《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清朝前中期的鼎盛与危机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》</w:t>
      </w:r>
    </w:p>
    <w:p w14:paraId="78116845" w14:textId="2E1F2AD2" w:rsidR="00485C4D" w:rsidRPr="00B72D58" w:rsidRDefault="00B72D58" w:rsidP="00B72D58">
      <w:pPr>
        <w:spacing w:line="900" w:lineRule="exact"/>
        <w:ind w:firstLineChars="200" w:firstLine="640"/>
        <w:rPr>
          <w:rFonts w:asciiTheme="minorEastAsia" w:hAnsiTheme="minorEastAsia" w:cs="黑体"/>
          <w:sz w:val="32"/>
          <w:szCs w:val="32"/>
        </w:rPr>
      </w:pPr>
      <w:r>
        <w:rPr>
          <w:rFonts w:asciiTheme="minorEastAsia" w:hAnsiTheme="minorEastAsia" w:cs="黑体" w:hint="eastAsia"/>
          <w:sz w:val="32"/>
          <w:szCs w:val="32"/>
        </w:rPr>
        <w:t>5</w:t>
      </w:r>
      <w:r>
        <w:rPr>
          <w:rFonts w:asciiTheme="minorEastAsia" w:hAnsiTheme="minorEastAsia" w:cs="黑体"/>
          <w:sz w:val="32"/>
          <w:szCs w:val="32"/>
        </w:rPr>
        <w:t>.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第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五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单元 第</w:t>
      </w:r>
      <w:r w:rsidR="00625E02" w:rsidRPr="00B72D58">
        <w:rPr>
          <w:rFonts w:asciiTheme="minorEastAsia" w:hAnsiTheme="minorEastAsia" w:cs="黑体"/>
          <w:sz w:val="32"/>
          <w:szCs w:val="32"/>
        </w:rPr>
        <w:t>18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课 《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挽救民族危亡的斗争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》</w:t>
      </w:r>
    </w:p>
    <w:p w14:paraId="32678B03" w14:textId="5127A9D3" w:rsidR="00485C4D" w:rsidRPr="00B72D58" w:rsidRDefault="00B72D58" w:rsidP="00B72D58">
      <w:pPr>
        <w:spacing w:line="900" w:lineRule="exact"/>
        <w:ind w:firstLineChars="200" w:firstLine="640"/>
        <w:jc w:val="left"/>
        <w:rPr>
          <w:rFonts w:asciiTheme="minorEastAsia" w:hAnsiTheme="minorEastAsia" w:cs="黑体"/>
          <w:sz w:val="32"/>
          <w:szCs w:val="32"/>
        </w:rPr>
      </w:pPr>
      <w:r>
        <w:rPr>
          <w:rFonts w:asciiTheme="minorEastAsia" w:hAnsiTheme="minorEastAsia" w:cs="黑体" w:hint="eastAsia"/>
          <w:sz w:val="32"/>
          <w:szCs w:val="32"/>
        </w:rPr>
        <w:t>6</w:t>
      </w:r>
      <w:r>
        <w:rPr>
          <w:rFonts w:asciiTheme="minorEastAsia" w:hAnsiTheme="minorEastAsia" w:cs="黑体"/>
          <w:sz w:val="32"/>
          <w:szCs w:val="32"/>
        </w:rPr>
        <w:t>.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第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六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单元 第</w:t>
      </w:r>
      <w:r w:rsidR="00625E02" w:rsidRPr="00B72D58">
        <w:rPr>
          <w:rFonts w:asciiTheme="minorEastAsia" w:hAnsiTheme="minorEastAsia" w:cs="黑体"/>
          <w:sz w:val="32"/>
          <w:szCs w:val="32"/>
        </w:rPr>
        <w:t>19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课 《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辛亥革命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》</w:t>
      </w:r>
    </w:p>
    <w:p w14:paraId="5A587B9E" w14:textId="416B5231" w:rsidR="00485C4D" w:rsidRPr="00B72D58" w:rsidRDefault="00B72D58" w:rsidP="00B72D58">
      <w:pPr>
        <w:spacing w:line="900" w:lineRule="exact"/>
        <w:ind w:firstLineChars="200" w:firstLine="640"/>
        <w:jc w:val="left"/>
        <w:rPr>
          <w:rFonts w:asciiTheme="minorEastAsia" w:hAnsiTheme="minorEastAsia" w:cs="黑体"/>
          <w:sz w:val="32"/>
          <w:szCs w:val="32"/>
        </w:rPr>
      </w:pPr>
      <w:r>
        <w:rPr>
          <w:rFonts w:asciiTheme="minorEastAsia" w:hAnsiTheme="minorEastAsia" w:cs="黑体" w:hint="eastAsia"/>
          <w:sz w:val="32"/>
          <w:szCs w:val="32"/>
        </w:rPr>
        <w:t>7</w:t>
      </w:r>
      <w:r>
        <w:rPr>
          <w:rFonts w:asciiTheme="minorEastAsia" w:hAnsiTheme="minorEastAsia" w:cs="黑体"/>
          <w:sz w:val="32"/>
          <w:szCs w:val="32"/>
        </w:rPr>
        <w:t>.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第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七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单元 第</w:t>
      </w:r>
      <w:r w:rsidR="00625E02" w:rsidRPr="00B72D58">
        <w:rPr>
          <w:rFonts w:asciiTheme="minorEastAsia" w:hAnsiTheme="minorEastAsia" w:cs="黑体"/>
          <w:sz w:val="32"/>
          <w:szCs w:val="32"/>
        </w:rPr>
        <w:t>21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课 《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五四运动与中国共产党的诞生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》</w:t>
      </w:r>
    </w:p>
    <w:p w14:paraId="22EA7F1E" w14:textId="16A19401" w:rsidR="00485C4D" w:rsidRPr="00B72D58" w:rsidRDefault="00B72D58" w:rsidP="00B72D58">
      <w:pPr>
        <w:spacing w:line="900" w:lineRule="exact"/>
        <w:ind w:firstLineChars="200" w:firstLine="640"/>
        <w:jc w:val="left"/>
        <w:rPr>
          <w:rFonts w:asciiTheme="minorEastAsia" w:hAnsiTheme="minorEastAsia" w:cs="黑体"/>
          <w:sz w:val="32"/>
          <w:szCs w:val="32"/>
        </w:rPr>
      </w:pPr>
      <w:r>
        <w:rPr>
          <w:rFonts w:asciiTheme="minorEastAsia" w:hAnsiTheme="minorEastAsia" w:cs="黑体" w:hint="eastAsia"/>
          <w:sz w:val="32"/>
          <w:szCs w:val="32"/>
        </w:rPr>
        <w:t>8</w:t>
      </w:r>
      <w:r>
        <w:rPr>
          <w:rFonts w:asciiTheme="minorEastAsia" w:hAnsiTheme="minorEastAsia" w:cs="黑体"/>
          <w:sz w:val="32"/>
          <w:szCs w:val="32"/>
        </w:rPr>
        <w:t>.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第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八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单元 第</w:t>
      </w:r>
      <w:r w:rsidR="00625E02" w:rsidRPr="00B72D58">
        <w:rPr>
          <w:rFonts w:asciiTheme="minorEastAsia" w:hAnsiTheme="minorEastAsia" w:cs="黑体"/>
          <w:sz w:val="32"/>
          <w:szCs w:val="32"/>
        </w:rPr>
        <w:t>24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课 《</w:t>
      </w:r>
      <w:r w:rsidR="00146A84" w:rsidRPr="00B72D58">
        <w:rPr>
          <w:rFonts w:asciiTheme="minorEastAsia" w:hAnsiTheme="minorEastAsia" w:cs="黑体" w:hint="eastAsia"/>
          <w:sz w:val="32"/>
          <w:szCs w:val="32"/>
        </w:rPr>
        <w:t>全民族浴血奋战与抗日战争的胜利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》</w:t>
      </w:r>
    </w:p>
    <w:p w14:paraId="12E83E6B" w14:textId="35B1C488" w:rsidR="00485C4D" w:rsidRPr="00B72D58" w:rsidRDefault="00B72D58" w:rsidP="00B72D58">
      <w:pPr>
        <w:spacing w:line="900" w:lineRule="exact"/>
        <w:ind w:firstLineChars="200" w:firstLine="640"/>
        <w:jc w:val="left"/>
        <w:rPr>
          <w:rFonts w:asciiTheme="minorEastAsia" w:hAnsiTheme="minorEastAsia" w:cs="黑体"/>
          <w:sz w:val="32"/>
          <w:szCs w:val="32"/>
        </w:rPr>
      </w:pPr>
      <w:r>
        <w:rPr>
          <w:rFonts w:asciiTheme="minorEastAsia" w:hAnsiTheme="minorEastAsia" w:cs="黑体" w:hint="eastAsia"/>
          <w:sz w:val="32"/>
          <w:szCs w:val="32"/>
        </w:rPr>
        <w:t>9</w:t>
      </w:r>
      <w:r>
        <w:rPr>
          <w:rFonts w:asciiTheme="minorEastAsia" w:hAnsiTheme="minorEastAsia" w:cs="黑体"/>
          <w:sz w:val="32"/>
          <w:szCs w:val="32"/>
        </w:rPr>
        <w:t>.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第</w:t>
      </w:r>
      <w:r w:rsidR="00625E02" w:rsidRPr="00B72D58">
        <w:rPr>
          <w:rFonts w:asciiTheme="minorEastAsia" w:hAnsiTheme="minorEastAsia" w:cs="黑体" w:hint="eastAsia"/>
          <w:sz w:val="32"/>
          <w:szCs w:val="32"/>
        </w:rPr>
        <w:t>九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单元 第</w:t>
      </w:r>
      <w:r w:rsidR="00146A84" w:rsidRPr="00B72D58">
        <w:rPr>
          <w:rFonts w:asciiTheme="minorEastAsia" w:hAnsiTheme="minorEastAsia" w:cs="黑体"/>
          <w:sz w:val="32"/>
          <w:szCs w:val="32"/>
        </w:rPr>
        <w:t>27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课 《</w:t>
      </w:r>
      <w:r w:rsidR="00146A84" w:rsidRPr="00B72D58">
        <w:rPr>
          <w:rFonts w:asciiTheme="minorEastAsia" w:hAnsiTheme="minorEastAsia" w:cs="黑体" w:hint="eastAsia"/>
          <w:sz w:val="32"/>
          <w:szCs w:val="32"/>
        </w:rPr>
        <w:t>社会主义建设在探索中曲折发展</w:t>
      </w:r>
      <w:r w:rsidR="00485C4D" w:rsidRPr="00B72D58">
        <w:rPr>
          <w:rFonts w:asciiTheme="minorEastAsia" w:hAnsiTheme="minorEastAsia" w:cs="黑体" w:hint="eastAsia"/>
          <w:sz w:val="32"/>
          <w:szCs w:val="32"/>
        </w:rPr>
        <w:t>》</w:t>
      </w:r>
    </w:p>
    <w:p w14:paraId="0C37812E" w14:textId="72D598C6" w:rsidR="00485C4D" w:rsidRPr="00485C4D" w:rsidRDefault="00485C4D" w:rsidP="006D76AC">
      <w:pPr>
        <w:spacing w:line="900" w:lineRule="exact"/>
        <w:ind w:firstLineChars="200" w:firstLine="640"/>
        <w:jc w:val="left"/>
        <w:rPr>
          <w:rFonts w:ascii="黑体" w:eastAsia="黑体" w:hAnsi="黑体" w:cs="黑体"/>
          <w:sz w:val="36"/>
          <w:szCs w:val="36"/>
        </w:rPr>
      </w:pPr>
      <w:r w:rsidRPr="007270F0">
        <w:rPr>
          <w:rFonts w:asciiTheme="minorEastAsia" w:hAnsiTheme="minorEastAsia" w:cs="黑体" w:hint="eastAsia"/>
          <w:sz w:val="32"/>
          <w:szCs w:val="32"/>
        </w:rPr>
        <w:t>1</w:t>
      </w:r>
      <w:r w:rsidRPr="007270F0">
        <w:rPr>
          <w:rFonts w:asciiTheme="minorEastAsia" w:hAnsiTheme="minorEastAsia" w:cs="黑体"/>
          <w:sz w:val="32"/>
          <w:szCs w:val="32"/>
        </w:rPr>
        <w:t>0.</w:t>
      </w:r>
      <w:r w:rsidRPr="007270F0">
        <w:rPr>
          <w:rFonts w:asciiTheme="minorEastAsia" w:hAnsiTheme="minorEastAsia" w:hint="eastAsia"/>
          <w:sz w:val="32"/>
          <w:szCs w:val="32"/>
        </w:rPr>
        <w:t xml:space="preserve"> </w:t>
      </w:r>
      <w:r w:rsidRPr="007270F0">
        <w:rPr>
          <w:rFonts w:asciiTheme="minorEastAsia" w:hAnsiTheme="minorEastAsia" w:cs="黑体" w:hint="eastAsia"/>
          <w:sz w:val="32"/>
          <w:szCs w:val="32"/>
        </w:rPr>
        <w:t>第</w:t>
      </w:r>
      <w:r w:rsidR="00625E02" w:rsidRPr="007270F0">
        <w:rPr>
          <w:rFonts w:asciiTheme="minorEastAsia" w:hAnsiTheme="minorEastAsia" w:cs="黑体" w:hint="eastAsia"/>
          <w:sz w:val="32"/>
          <w:szCs w:val="32"/>
        </w:rPr>
        <w:t>十</w:t>
      </w:r>
      <w:r w:rsidRPr="007270F0">
        <w:rPr>
          <w:rFonts w:asciiTheme="minorEastAsia" w:hAnsiTheme="minorEastAsia" w:cs="黑体" w:hint="eastAsia"/>
          <w:sz w:val="32"/>
          <w:szCs w:val="32"/>
        </w:rPr>
        <w:t>单元 第</w:t>
      </w:r>
      <w:r w:rsidR="00146A84" w:rsidRPr="007270F0">
        <w:rPr>
          <w:rFonts w:asciiTheme="minorEastAsia" w:hAnsiTheme="minorEastAsia" w:cs="黑体"/>
          <w:sz w:val="32"/>
          <w:szCs w:val="32"/>
        </w:rPr>
        <w:t>29</w:t>
      </w:r>
      <w:r w:rsidRPr="007270F0">
        <w:rPr>
          <w:rFonts w:asciiTheme="minorEastAsia" w:hAnsiTheme="minorEastAsia" w:cs="黑体" w:hint="eastAsia"/>
          <w:sz w:val="32"/>
          <w:szCs w:val="32"/>
        </w:rPr>
        <w:t>课 《</w:t>
      </w:r>
      <w:r w:rsidR="00146A84" w:rsidRPr="007270F0">
        <w:rPr>
          <w:rFonts w:asciiTheme="minorEastAsia" w:hAnsiTheme="minorEastAsia" w:cs="黑体" w:hint="eastAsia"/>
          <w:sz w:val="32"/>
          <w:szCs w:val="32"/>
        </w:rPr>
        <w:t>改革开放以来的巨大成就</w:t>
      </w:r>
      <w:r w:rsidRPr="007270F0">
        <w:rPr>
          <w:rFonts w:asciiTheme="minorEastAsia" w:hAnsiTheme="minorEastAsia" w:cs="黑体" w:hint="eastAsia"/>
          <w:sz w:val="32"/>
          <w:szCs w:val="32"/>
        </w:rPr>
        <w:t>》</w:t>
      </w:r>
      <w:bookmarkStart w:id="1" w:name="_GoBack"/>
      <w:bookmarkEnd w:id="1"/>
    </w:p>
    <w:sectPr w:rsidR="00485C4D" w:rsidRPr="00485C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treport/opRecord.xml>p_5(0);p_6(0,6_3|D,0,6_5|D);p_7(0,7_5|D,0,7_7|D);p_8(0,8_5|D,0,0);p_9(0,0,9_7|D);p_12(0,0,12_7|D);p_13(0,0,13_7|D);p_14(0,0,14_8|D);
</file>