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石林彝族自治县简介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石林彝族自治县（以下简称石林县）位于云南省东部、昆明市东南部，东南与红河哈尼族彝族自治州泸西县毗邻，东北与曲靖市陆良县接壤，南与红河哈尼族彝族自治州弥勒市相邻，西北与昆明市宜良县相连。县域面积1719平方千米，距省会昆明78.07千米。石林县地处滇中城市群的交汇面，是广东、广西等沿海地区及滇东、滇东南3地州18县进入昆明和滇中的要冲，也是越南等东南亚国家入境我国的重要通道，昆石高速、石锁高速、西石高速、宜石高速、石泸高速、九石阿旅游专线与南昆铁路、云桂高铁构成现代交通网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石林县下</w:t>
      </w:r>
      <w:r>
        <w:rPr>
          <w:rFonts w:hint="eastAsia" w:ascii="仿宋_GB2312" w:hAnsi="仿宋_GB2312" w:eastAsia="仿宋_GB2312" w:cs="仿宋_GB2312"/>
          <w:sz w:val="28"/>
          <w:szCs w:val="28"/>
        </w:rPr>
        <w:t>辖7个乡镇（街道），13个社区居委会，83个村委会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。石林县境内居住着汉族、彝族、苗族、壮族等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20多个民族。2020年末，户籍人口255171人。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石林县地处云贵高原的滇中腹地，地势起伏平缓，喀斯特是石林县最具特色的地理景观，全县2/3的地区属喀斯特地貌。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28"/>
          <w:szCs w:val="28"/>
        </w:rPr>
        <w:t>平均海拔1730米，县城海拔1668米。全县森林面积70836.8086公顷，森林覆盖率42.11%，全年冬无严寒、夏无酷暑、干湿分明、四季如春，荣获“中国天然氧吧”称号。2020年降水量为864.0毫米，年平均气温为17.3℃。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 石林县境内有世界自然遗产、世界地质公园、国家5A级景区——石林风景名胜区，国家级圭山森林公园。彝族撒尼语口传叙事长诗《阿诗玛》《彝族三弦舞（撒尼大三弦）》《彝族（撒尼）刺绣》《摔跤（彝族摔跤）》4项国家级非物质文化遗产保护名录。“石林甜柿、圭山山羊、石林乳饼、石林人参果”4项国家农产品地理标志认证产品。“路南卤腐”国家地理标志保护产品。成功创建为国家卫生县城、国家园林县城、生态文明建设示范县、全国民族团结进步示范县、全国文明城市。寺背后村、糯黑村2个“中国少数民族特色村寨”，糯黑村被列入第二批中国传统村落名录。名优土特产有石林彩玉、圭山山羊、路南卤腐、石林乳饼、撒尼刺绣、大可枇杷、石林人参果、板桥血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 新冠肺炎疫情防控“零确诊” 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28"/>
          <w:szCs w:val="28"/>
        </w:rPr>
        <w:t>疫情发生后，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石林</w:t>
      </w:r>
      <w:r>
        <w:rPr>
          <w:rFonts w:hint="eastAsia" w:ascii="仿宋_GB2312" w:hAnsi="仿宋_GB2312" w:eastAsia="仿宋_GB2312" w:cs="仿宋_GB2312"/>
          <w:sz w:val="28"/>
          <w:szCs w:val="28"/>
        </w:rPr>
        <w:t>县上下闻令而动、向疫而行，划分556个网格区，设置334个堵卡点，运用大数据手段，实现人、物排查管控全覆盖。社会力量协同参与、无私奉献，全县共接收110.57万元的爱心捐款和价值292.29万元的物资捐赠。因时因势组织复工复产、复商复市、复学复课，改造完成2个核酸检测试验室，天奇医院新建综合病房、县中医医院搬迁新建项目投入使用，县妇幼保健院创建为二级甲等妇幼保健院。抓好爱国卫生“7个专项行动”，清理裸露垃圾200余吨，新建洗手设施254座，改造无害化卫生户厕3.18万座，为常态化疫情防控营造了良好环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</w:p>
    <w:sectPr>
      <w:footerReference r:id="rId3" w:type="default"/>
      <w:footerReference r:id="rId4" w:type="even"/>
      <w:pgSz w:w="11906" w:h="16838"/>
      <w:pgMar w:top="1327" w:right="1576" w:bottom="1157" w:left="157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rPr>
        <w:rStyle w:val="9"/>
        <w:rFonts w:ascii="仿宋_GB2312" w:eastAsia="仿宋_GB2312"/>
        <w:sz w:val="28"/>
        <w:szCs w:val="28"/>
      </w:rPr>
    </w:pPr>
    <w:r>
      <w:rPr>
        <w:rFonts w:hint="eastAsia" w:ascii="仿宋_GB2312" w:eastAsia="仿宋_GB2312"/>
        <w:sz w:val="28"/>
        <w:szCs w:val="28"/>
      </w:rPr>
      <w:fldChar w:fldCharType="begin"/>
    </w:r>
    <w:r>
      <w:rPr>
        <w:rStyle w:val="9"/>
        <w:rFonts w:hint="eastAsia" w:ascii="仿宋_GB2312" w:eastAsia="仿宋_GB2312"/>
        <w:sz w:val="28"/>
        <w:szCs w:val="28"/>
      </w:rPr>
      <w:instrText xml:space="preserve">PAGE  </w:instrText>
    </w:r>
    <w:r>
      <w:rPr>
        <w:rFonts w:hint="eastAsia" w:ascii="仿宋_GB2312" w:eastAsia="仿宋_GB2312"/>
        <w:sz w:val="28"/>
        <w:szCs w:val="28"/>
      </w:rPr>
      <w:fldChar w:fldCharType="separate"/>
    </w:r>
    <w:r>
      <w:rPr>
        <w:rStyle w:val="9"/>
        <w:rFonts w:ascii="仿宋_GB2312" w:eastAsia="仿宋_GB2312"/>
        <w:sz w:val="28"/>
        <w:szCs w:val="28"/>
      </w:rPr>
      <w:t>1</w:t>
    </w:r>
    <w:r>
      <w:rPr>
        <w:rFonts w:hint="eastAsia" w:ascii="仿宋_GB2312" w:eastAsia="仿宋_GB2312"/>
        <w:sz w:val="28"/>
        <w:szCs w:val="28"/>
      </w:rPr>
      <w:fldChar w:fldCharType="end"/>
    </w:r>
  </w:p>
  <w:p>
    <w:pPr>
      <w:pStyle w:val="4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rPr>
        <w:rStyle w:val="9"/>
      </w:rPr>
    </w:pPr>
    <w:r>
      <w:fldChar w:fldCharType="begin"/>
    </w:r>
    <w:r>
      <w:rPr>
        <w:rStyle w:val="9"/>
      </w:rPr>
      <w:instrText xml:space="preserve">PAGE  </w:instrText>
    </w:r>
    <w:r>
      <w:fldChar w:fldCharType="end"/>
    </w:r>
  </w:p>
  <w:p>
    <w:pPr>
      <w:pStyle w:val="4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239F"/>
    <w:rsid w:val="001D7EC9"/>
    <w:rsid w:val="001E6581"/>
    <w:rsid w:val="004265FF"/>
    <w:rsid w:val="0082211D"/>
    <w:rsid w:val="008B4434"/>
    <w:rsid w:val="00986918"/>
    <w:rsid w:val="00AD16B1"/>
    <w:rsid w:val="00BE402D"/>
    <w:rsid w:val="00C16923"/>
    <w:rsid w:val="00C31011"/>
    <w:rsid w:val="00CA4C9D"/>
    <w:rsid w:val="00D0239F"/>
    <w:rsid w:val="00DD471B"/>
    <w:rsid w:val="00E81AF2"/>
    <w:rsid w:val="00E96624"/>
    <w:rsid w:val="00F11A3F"/>
    <w:rsid w:val="055D0265"/>
    <w:rsid w:val="22A12ED9"/>
    <w:rsid w:val="42136BAE"/>
    <w:rsid w:val="465469CD"/>
    <w:rsid w:val="4B842855"/>
    <w:rsid w:val="4D936BCF"/>
    <w:rsid w:val="52B425A4"/>
    <w:rsid w:val="7F2C4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2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10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Normal (Web)"/>
    <w:basedOn w:val="1"/>
    <w:semiHidden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page number"/>
    <w:basedOn w:val="8"/>
    <w:qFormat/>
    <w:uiPriority w:val="0"/>
  </w:style>
  <w:style w:type="character" w:customStyle="1" w:styleId="10">
    <w:name w:val="页眉 Char"/>
    <w:basedOn w:val="8"/>
    <w:link w:val="5"/>
    <w:semiHidden/>
    <w:uiPriority w:val="99"/>
    <w:rPr>
      <w:sz w:val="18"/>
      <w:szCs w:val="18"/>
    </w:rPr>
  </w:style>
  <w:style w:type="character" w:customStyle="1" w:styleId="11">
    <w:name w:val="页脚 Char"/>
    <w:basedOn w:val="8"/>
    <w:link w:val="4"/>
    <w:semiHidden/>
    <w:qFormat/>
    <w:uiPriority w:val="99"/>
    <w:rPr>
      <w:sz w:val="18"/>
      <w:szCs w:val="18"/>
    </w:rPr>
  </w:style>
  <w:style w:type="character" w:customStyle="1" w:styleId="12">
    <w:name w:val="批注框文本 Char"/>
    <w:basedOn w:val="8"/>
    <w:link w:val="3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SysCeo.com</Company>
  <Pages>1</Pages>
  <Words>66</Words>
  <Characters>382</Characters>
  <Lines>3</Lines>
  <Paragraphs>1</Paragraphs>
  <TotalTime>21</TotalTime>
  <ScaleCrop>false</ScaleCrop>
  <LinksUpToDate>false</LinksUpToDate>
  <CharactersWithSpaces>447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2021-10-15T08:26:00Z</dcterms:created>
  <dc:creator>Administrator</dc:creator>
  <cp:lastModifiedBy>Administrator</cp:lastModifiedBy>
  <cp:lastPrinted>2022-04-11T02:18:53Z</cp:lastPrinted>
  <dcterms:modified xsi:type="dcterms:W3CDTF">2022-04-11T02:35:36Z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