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粗黑宋简体" w:hAnsi="方正粗黑宋简体" w:eastAsia="方正粗黑宋简体" w:cs="方正粗黑宋简体"/>
          <w:sz w:val="44"/>
          <w:szCs w:val="44"/>
        </w:rPr>
      </w:pPr>
      <w:r>
        <w:rPr>
          <w:rFonts w:hint="eastAsia" w:ascii="方正粗黑宋简体" w:hAnsi="方正粗黑宋简体" w:eastAsia="方正粗黑宋简体" w:cs="方正粗黑宋简体"/>
          <w:sz w:val="44"/>
          <w:szCs w:val="44"/>
        </w:rPr>
        <w:t>单位简介</w:t>
      </w:r>
    </w:p>
    <w:p>
      <w:pPr>
        <w:rPr>
          <w:rFonts w:hint="eastAsia"/>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昆明市网络安全应急指挥中心（昆明互联网新闻中心）为中共昆明市委网络安全和信息化委员会办公室下属全额拨款事业单位，规格副县级。主要职责：作为市委网信办履行属地管理职责的执行单位，执行和落实网信工作。具体负责网上舆情分析研判，开展互联网信息传播规律等问题研究， 承担全市互联网违法和不良信息举报，参与网络生态综合治理，开展互联网新闻宣传，指导协调全市政务新媒体建设发展等工作。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地址：昆明市呈贡区市级行政中心8号楼</w:t>
      </w:r>
      <w:r>
        <w:rPr>
          <w:rFonts w:hint="eastAsia" w:ascii="仿宋" w:hAnsi="仿宋" w:eastAsia="仿宋" w:cs="仿宋"/>
          <w:sz w:val="32"/>
          <w:szCs w:val="32"/>
          <w:lang w:eastAsia="zh-CN"/>
        </w:rPr>
        <w:t>北楼</w:t>
      </w:r>
      <w:r>
        <w:rPr>
          <w:rFonts w:hint="eastAsia" w:ascii="仿宋" w:hAnsi="仿宋" w:eastAsia="仿宋" w:cs="仿宋"/>
          <w:sz w:val="32"/>
          <w:szCs w:val="32"/>
        </w:rPr>
        <w:t>60</w:t>
      </w:r>
      <w:r>
        <w:rPr>
          <w:rFonts w:hint="eastAsia" w:ascii="仿宋" w:hAnsi="仿宋" w:eastAsia="仿宋" w:cs="仿宋"/>
          <w:sz w:val="32"/>
          <w:szCs w:val="32"/>
          <w:lang w:val="en-US" w:eastAsia="zh-CN"/>
        </w:rPr>
        <w:t>3</w:t>
      </w:r>
      <w:bookmarkStart w:id="0" w:name="_GoBack"/>
      <w:bookmarkEnd w:id="0"/>
      <w:r>
        <w:rPr>
          <w:rFonts w:hint="eastAsia" w:ascii="仿宋" w:hAnsi="仿宋" w:eastAsia="仿宋" w:cs="仿宋"/>
          <w:sz w:val="32"/>
          <w:szCs w:val="32"/>
        </w:rPr>
        <w:t>室</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电话：0871-63963960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粗黑宋简体">
    <w:panose1 w:val="02000000000000000000"/>
    <w:charset w:val="86"/>
    <w:family w:val="auto"/>
    <w:pitch w:val="default"/>
    <w:sig w:usb0="A00002BF" w:usb1="184F6CFA" w:usb2="00000012" w:usb3="00000000" w:csb0="00040001" w:csb1="00000000"/>
  </w:font>
  <w:font w:name="华文行楷">
    <w:panose1 w:val="02010800040101010101"/>
    <w:charset w:val="86"/>
    <w:family w:val="auto"/>
    <w:pitch w:val="default"/>
    <w:sig w:usb0="00000001" w:usb1="080F0000" w:usb2="00000000" w:usb3="00000000" w:csb0="00040000" w:csb1="00000000"/>
  </w:font>
  <w:font w:name="MS Gothic">
    <w:panose1 w:val="020B0609070205080204"/>
    <w:charset w:val="80"/>
    <w:family w:val="auto"/>
    <w:pitch w:val="default"/>
    <w:sig w:usb0="E00002FF" w:usb1="6AC7FDFB" w:usb2="00000012" w:usb3="00000000" w:csb0="4002009F" w:csb1="DFD70000"/>
  </w:font>
  <w:font w:name="SJQY">
    <w:panose1 w:val="02010600030101010101"/>
    <w:charset w:val="86"/>
    <w:family w:val="auto"/>
    <w:pitch w:val="default"/>
    <w:sig w:usb0="00000003" w:usb1="080E0000" w:usb2="00000000" w:usb3="00000000" w:csb0="00040001" w:csb1="00000000"/>
  </w:font>
  <w:font w:name="Angsana New">
    <w:panose1 w:val="02020603050405020304"/>
    <w:charset w:val="00"/>
    <w:family w:val="auto"/>
    <w:pitch w:val="default"/>
    <w:sig w:usb0="81000003" w:usb1="00000000" w:usb2="00000000" w:usb3="00000000" w:csb0="00010001" w:csb1="00000000"/>
  </w:font>
  <w:font w:name="Book Antiqua">
    <w:panose1 w:val="02040602050305030304"/>
    <w:charset w:val="00"/>
    <w:family w:val="auto"/>
    <w:pitch w:val="default"/>
    <w:sig w:usb0="00000287" w:usb1="00000000" w:usb2="00000000" w:usb3="00000000" w:csb0="2000009F" w:csb1="DFD70000"/>
  </w:font>
  <w:font w:name="Browallia New">
    <w:panose1 w:val="020B0604020202020204"/>
    <w:charset w:val="00"/>
    <w:family w:val="auto"/>
    <w:pitch w:val="default"/>
    <w:sig w:usb0="81000003" w:usb1="00000000" w:usb2="00000000" w:usb3="00000000" w:csb0="00010001" w:csb1="00000000"/>
  </w:font>
  <w:font w:name="Consolas">
    <w:panose1 w:val="020B0609020204030204"/>
    <w:charset w:val="00"/>
    <w:family w:val="auto"/>
    <w:pitch w:val="default"/>
    <w:sig w:usb0="E10002FF" w:usb1="4000FCFF" w:usb2="00000009" w:usb3="00000000" w:csb0="6000019F" w:csb1="DFD70000"/>
  </w:font>
  <w:font w:name="Franklin Gothic Medium">
    <w:panose1 w:val="020B0603020102020204"/>
    <w:charset w:val="00"/>
    <w:family w:val="auto"/>
    <w:pitch w:val="default"/>
    <w:sig w:usb0="00000287" w:usb1="00000000" w:usb2="00000000" w:usb3="00000000" w:csb0="2000009F" w:csb1="DFD70000"/>
  </w:font>
  <w:font w:name="Franklin Gothic Heavy">
    <w:panose1 w:val="020B0903020102020204"/>
    <w:charset w:val="00"/>
    <w:family w:val="auto"/>
    <w:pitch w:val="default"/>
    <w:sig w:usb0="00000287" w:usb1="00000000" w:usb2="00000000" w:usb3="00000000" w:csb0="2000009F" w:csb1="DFD70000"/>
  </w:font>
  <w:font w:name="Franklin Gothic Demi Cond">
    <w:panose1 w:val="020B0706030402020204"/>
    <w:charset w:val="00"/>
    <w:family w:val="auto"/>
    <w:pitch w:val="default"/>
    <w:sig w:usb0="00000287" w:usb1="00000000" w:usb2="00000000" w:usb3="00000000" w:csb0="2000009F" w:csb1="DFD7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985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2022-04-08T08:11:13Z</dcterms:created>
  <dc:creator>Administrator</dc:creator>
  <cp:lastModifiedBy>Administrator</cp:lastModifiedBy>
  <dcterms:modified xsi:type="dcterms:W3CDTF">2022-04-08T08:12:38Z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