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7"/>
          <w:rFonts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</w:pPr>
      <w:r>
        <w:rPr>
          <w:rStyle w:val="17"/>
          <w:rFonts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Style w:val="17"/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4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17"/>
          <w:rFonts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w w:val="100"/>
          <w:kern w:val="2"/>
          <w:sz w:val="40"/>
          <w:szCs w:val="40"/>
          <w:highlight w:val="none"/>
          <w:lang w:val="en-US" w:eastAsia="zh-CN" w:bidi="ar-SA"/>
        </w:rPr>
      </w:pPr>
      <w:r>
        <w:rPr>
          <w:rStyle w:val="17"/>
          <w:rFonts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w w:val="100"/>
          <w:kern w:val="2"/>
          <w:sz w:val="40"/>
          <w:szCs w:val="40"/>
          <w:highlight w:val="none"/>
          <w:lang w:val="en-US" w:eastAsia="zh-CN" w:bidi="ar-SA"/>
        </w:rPr>
        <w:t>丰城市202</w:t>
      </w:r>
      <w:r>
        <w:rPr>
          <w:rStyle w:val="17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w w:val="100"/>
          <w:kern w:val="2"/>
          <w:sz w:val="40"/>
          <w:szCs w:val="40"/>
          <w:highlight w:val="none"/>
          <w:lang w:val="en-US" w:eastAsia="zh-CN" w:bidi="ar-SA"/>
        </w:rPr>
        <w:t>3</w:t>
      </w:r>
      <w:r>
        <w:rPr>
          <w:rStyle w:val="17"/>
          <w:rFonts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w w:val="100"/>
          <w:kern w:val="2"/>
          <w:sz w:val="40"/>
          <w:szCs w:val="40"/>
          <w:highlight w:val="none"/>
          <w:lang w:val="en-US" w:eastAsia="zh-CN" w:bidi="ar-SA"/>
        </w:rPr>
        <w:t>年中小学音乐教师招聘说课评分细则</w:t>
      </w:r>
    </w:p>
    <w:tbl>
      <w:tblPr>
        <w:tblStyle w:val="9"/>
        <w:tblW w:w="860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3"/>
        <w:gridCol w:w="1160"/>
        <w:gridCol w:w="4591"/>
        <w:gridCol w:w="459"/>
        <w:gridCol w:w="459"/>
        <w:gridCol w:w="459"/>
        <w:gridCol w:w="459"/>
        <w:gridCol w:w="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内容</w:t>
            </w:r>
          </w:p>
        </w:tc>
        <w:tc>
          <w:tcPr>
            <w:tcW w:w="45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要点</w:t>
            </w:r>
          </w:p>
        </w:tc>
        <w:tc>
          <w:tcPr>
            <w:tcW w:w="183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评分范闱</w:t>
            </w:r>
          </w:p>
        </w:tc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优秀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良好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一般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较差</w:t>
            </w: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atLeast"/>
          <w:jc w:val="center"/>
        </w:trPr>
        <w:tc>
          <w:tcPr>
            <w:tcW w:w="5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教材             把握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(12分)</w:t>
            </w:r>
          </w:p>
        </w:tc>
        <w:tc>
          <w:tcPr>
            <w:tcW w:w="45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30" w:hanging="33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  <w:t>1、说清教材内容及在本科教学中的地位和作用，通过分析所选课题内容特点以及分析新旧知识联系，指明其在整体或单元教学中的地位。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30" w:hanging="33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  <w:t>2、说教学目标。教学目标通常从三个方面考虑：①知识与技能，②过程与方法，③情感与态度。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  <w:t>3、说清教学的重点和难点。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  <w:jc w:val="center"/>
        </w:trPr>
        <w:tc>
          <w:tcPr>
            <w:tcW w:w="5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教法          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(9分)</w:t>
            </w:r>
          </w:p>
        </w:tc>
        <w:tc>
          <w:tcPr>
            <w:tcW w:w="45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firstLine="440" w:firstLineChars="20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  <w:t>说清教学方法及教学手段的选择和运用。并根据教材的特点、学生的实际、教师的特长以及教学设备情况等，来说明选择某种方法或手段的依据。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  <w:jc w:val="center"/>
        </w:trPr>
        <w:tc>
          <w:tcPr>
            <w:tcW w:w="5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学法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引导             (9分)</w:t>
            </w:r>
          </w:p>
        </w:tc>
        <w:tc>
          <w:tcPr>
            <w:tcW w:w="45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firstLine="440" w:firstLineChars="20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  <w:t>说清要教给学生什么样的学习方法，培养学生哪些能力，并结合教学目标、教材特点、学生年龄特点等具体地说出理论依据。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8" w:hRule="atLeast"/>
          <w:jc w:val="center"/>
        </w:trPr>
        <w:tc>
          <w:tcPr>
            <w:tcW w:w="5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教学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过程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安排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(18分)</w:t>
            </w:r>
          </w:p>
        </w:tc>
        <w:tc>
          <w:tcPr>
            <w:tcW w:w="45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15" w:hanging="315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  <w:t>1、教学环节安排上能说清：如何导入新课、如何指导学生学习新课、如何进行巩固与反馈、如何进行归纳小结、如何设计作业。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15" w:hanging="315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  <w:t>2、教学环节不仅要说“怎样教”，而且要阐明“为什么要这样教”。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  <w:t>3、详略得当，能突出重点，突破难点。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18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15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14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atLeast"/>
          <w:jc w:val="center"/>
        </w:trPr>
        <w:tc>
          <w:tcPr>
            <w:tcW w:w="5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教师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基本功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(12分)</w:t>
            </w:r>
          </w:p>
        </w:tc>
        <w:tc>
          <w:tcPr>
            <w:tcW w:w="45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15" w:hanging="315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  <w:t>1、讲普通话，教学语言、形体语言准确简练，具有较强的感染力。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  <w:t>2、教态亲切自然得体，仪表端庄。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15" w:hanging="315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  <w:t>3、粉笔字能写出笔画的基本形态，书写正确，能体现汉字结构的基本特点并合理安排做到美观大方。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  <w:t>4、专业素质强。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0" w:hRule="atLeast"/>
          <w:jc w:val="center"/>
        </w:trPr>
        <w:tc>
          <w:tcPr>
            <w:tcW w:w="5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才艺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展示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（40分）</w:t>
            </w:r>
          </w:p>
        </w:tc>
        <w:tc>
          <w:tcPr>
            <w:tcW w:w="45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30" w:hanging="33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  <w:t>1、自弹自唱：弹、唱技术高超，协调统一，优美动听。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30" w:hanging="33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  <w:t>2、器乐：演奏音准，节奏准确，技术表现严谨、规范，音色优美，对作家作品、风格流派的准确把握。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30" w:hanging="33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  <w:t>3、歌唱：歌唱音准，能按原调演唱节奏准确，音域宽广，发声与共鸣方法正确、规范，咬字吐字清晰。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30" w:hanging="33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-SA"/>
              </w:rPr>
              <w:t>4、舞蹈：舞蹈基本功好，技术动作规范、准确、到位，身体柔韧性、软开度好，男生能展现出力度，节奏感鲜明、协调性好。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3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31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21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631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总       分</w:t>
            </w:r>
          </w:p>
        </w:tc>
        <w:tc>
          <w:tcPr>
            <w:tcW w:w="229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100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color w:val="auto"/>
          <w:highlight w:val="none"/>
          <w:lang w:val="en-US" w:eastAsia="zh-CN"/>
        </w:rPr>
      </w:pPr>
      <w:r>
        <w:rPr>
          <w:rStyle w:val="17"/>
          <w:rFonts w:ascii="仿宋" w:hAnsi="仿宋" w:eastAsia="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说明：1.正常情况下，评委评分</w:t>
      </w:r>
      <w:r>
        <w:rPr>
          <w:rStyle w:val="17"/>
          <w:rFonts w:hint="eastAsia" w:ascii="仿宋" w:hAnsi="仿宋" w:eastAsia="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原则上</w:t>
      </w:r>
      <w:r>
        <w:rPr>
          <w:rStyle w:val="17"/>
          <w:rFonts w:ascii="仿宋" w:hAnsi="仿宋" w:eastAsia="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最低分不低于75分，最高分不超过90分；若考生表现太差，可定75分以下。2.评委给出的总分数保留两位小数；3.说课时间8分钟以内；弹唱时间3分钟以内，音乐才艺展示时间5分钟以内。</w:t>
      </w:r>
      <w:bookmarkStart w:id="0" w:name="_GoBack"/>
      <w:bookmarkEnd w:id="0"/>
    </w:p>
    <w:sectPr>
      <w:headerReference r:id="rId3" w:type="default"/>
      <w:footerReference r:id="rId4" w:type="default"/>
      <w:pgSz w:w="11907" w:h="16840"/>
      <w:pgMar w:top="1587" w:right="1644" w:bottom="1587" w:left="1644" w:header="851" w:footer="992" w:gutter="0"/>
      <w:lnNumType w:countBy="0"/>
      <w:pgNumType w:fmt="numberInDash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/>
      <w:snapToGrid w:val="0"/>
      <w:jc w:val="left"/>
      <w:textAlignment w:val="baseline"/>
      <w:rPr>
        <w:rStyle w:val="17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- 37 -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zW2cY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- 37 -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Style w:val="17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widowControl/>
                            <w:snapToGrid w:val="0"/>
                            <w:jc w:val="left"/>
                            <w:textAlignment w:val="baseline"/>
                            <w:rPr>
                              <w:rStyle w:val="20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</w:p>
                        <w:p>
                          <w:pPr>
                            <w:widowControl/>
                            <w:textAlignment w:val="baseline"/>
                            <w:rPr>
                              <w:rStyle w:val="17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z-index:251659264;mso-width-relative:page;mso-height-relative:page;" filled="f" stroked="f" coordsize="21600,21600" o:gfxdata="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97uOX0gAAAAUBAAAPAAAAAAAAAAEAIAAAACIAAABkcnMvZG93bnJldi54bWxQSwECFAAU&#10;AAAACACHTuJAb2nBn74BAAB+AwAADgAAAAAAAAABACAAAAAhAQAAZHJzL2Uyb0RvYy54bWxQSwUG&#10;AAAAAAYABgBZAQAAUQ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widowControl/>
                      <w:snapToGrid w:val="0"/>
                      <w:jc w:val="left"/>
                      <w:textAlignment w:val="baseline"/>
                      <w:rPr>
                        <w:rStyle w:val="20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</w:p>
                  <w:p>
                    <w:pPr>
                      <w:widowControl/>
                      <w:textAlignment w:val="baseline"/>
                      <w:rPr>
                        <w:rStyle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widowControl/>
      <w:pBdr>
        <w:bottom w:val="none" w:color="auto" w:sz="0" w:space="0"/>
      </w:pBdr>
      <w:snapToGrid w:val="0"/>
      <w:jc w:val="center"/>
      <w:textAlignment w:val="baseline"/>
      <w:rPr>
        <w:rStyle w:val="17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ZTYyMDZiZTUwOTExMjNiODFkOTQ3MThmYWIwZjMifQ=="/>
  </w:docVars>
  <w:rsids>
    <w:rsidRoot w:val="1B9F4210"/>
    <w:rsid w:val="000A56B5"/>
    <w:rsid w:val="00B061BC"/>
    <w:rsid w:val="00B53474"/>
    <w:rsid w:val="00FC68AA"/>
    <w:rsid w:val="014366FA"/>
    <w:rsid w:val="01727BFF"/>
    <w:rsid w:val="01E07AC9"/>
    <w:rsid w:val="033E6015"/>
    <w:rsid w:val="03972FF9"/>
    <w:rsid w:val="03C07382"/>
    <w:rsid w:val="03CA70E6"/>
    <w:rsid w:val="041200E2"/>
    <w:rsid w:val="041A1F20"/>
    <w:rsid w:val="043833BC"/>
    <w:rsid w:val="04473600"/>
    <w:rsid w:val="04832833"/>
    <w:rsid w:val="04CC1D57"/>
    <w:rsid w:val="04D50B4D"/>
    <w:rsid w:val="05403562"/>
    <w:rsid w:val="05403A63"/>
    <w:rsid w:val="05A221D9"/>
    <w:rsid w:val="05BC1DCB"/>
    <w:rsid w:val="05EA4444"/>
    <w:rsid w:val="05EE7782"/>
    <w:rsid w:val="060C24A6"/>
    <w:rsid w:val="06CD0F3D"/>
    <w:rsid w:val="07852878"/>
    <w:rsid w:val="07B326E1"/>
    <w:rsid w:val="07E31891"/>
    <w:rsid w:val="07F25F78"/>
    <w:rsid w:val="0817778D"/>
    <w:rsid w:val="086E166D"/>
    <w:rsid w:val="08A411E7"/>
    <w:rsid w:val="08E37446"/>
    <w:rsid w:val="08F97D03"/>
    <w:rsid w:val="09113A10"/>
    <w:rsid w:val="09497E1A"/>
    <w:rsid w:val="09522BA6"/>
    <w:rsid w:val="09F70A08"/>
    <w:rsid w:val="0A233DCD"/>
    <w:rsid w:val="0A2F51D3"/>
    <w:rsid w:val="0A4678DF"/>
    <w:rsid w:val="0AD612A2"/>
    <w:rsid w:val="0AE209A7"/>
    <w:rsid w:val="0AEB0F5B"/>
    <w:rsid w:val="0B5D6791"/>
    <w:rsid w:val="0B62773F"/>
    <w:rsid w:val="0B6C052B"/>
    <w:rsid w:val="0B874570"/>
    <w:rsid w:val="0B983674"/>
    <w:rsid w:val="0B987F8F"/>
    <w:rsid w:val="0B995089"/>
    <w:rsid w:val="0C2765C5"/>
    <w:rsid w:val="0CB3217A"/>
    <w:rsid w:val="0D0C1539"/>
    <w:rsid w:val="0D3D1A44"/>
    <w:rsid w:val="0D9860E3"/>
    <w:rsid w:val="0E044BB9"/>
    <w:rsid w:val="0EA748D7"/>
    <w:rsid w:val="0EF01344"/>
    <w:rsid w:val="0F4E618A"/>
    <w:rsid w:val="0F7A39EF"/>
    <w:rsid w:val="0FDD2020"/>
    <w:rsid w:val="100E1278"/>
    <w:rsid w:val="10334634"/>
    <w:rsid w:val="10340B33"/>
    <w:rsid w:val="10776103"/>
    <w:rsid w:val="10F914BB"/>
    <w:rsid w:val="11342F0F"/>
    <w:rsid w:val="114C66F9"/>
    <w:rsid w:val="123C7B76"/>
    <w:rsid w:val="123F1C36"/>
    <w:rsid w:val="12583E76"/>
    <w:rsid w:val="12714160"/>
    <w:rsid w:val="127F79DE"/>
    <w:rsid w:val="12CC1E0B"/>
    <w:rsid w:val="12D0134B"/>
    <w:rsid w:val="12F17558"/>
    <w:rsid w:val="13897791"/>
    <w:rsid w:val="1395241A"/>
    <w:rsid w:val="13AD4DEB"/>
    <w:rsid w:val="146B035A"/>
    <w:rsid w:val="148368D6"/>
    <w:rsid w:val="14BA746D"/>
    <w:rsid w:val="153D2F3B"/>
    <w:rsid w:val="1576211D"/>
    <w:rsid w:val="15BD1A30"/>
    <w:rsid w:val="161F3BBA"/>
    <w:rsid w:val="1682579E"/>
    <w:rsid w:val="168406E3"/>
    <w:rsid w:val="16AF27B3"/>
    <w:rsid w:val="16C64858"/>
    <w:rsid w:val="16E91DFE"/>
    <w:rsid w:val="17264B7B"/>
    <w:rsid w:val="178946AD"/>
    <w:rsid w:val="17BD6337"/>
    <w:rsid w:val="190D0A8E"/>
    <w:rsid w:val="19420BA9"/>
    <w:rsid w:val="194D300E"/>
    <w:rsid w:val="195B397D"/>
    <w:rsid w:val="19A507F7"/>
    <w:rsid w:val="19DE59D8"/>
    <w:rsid w:val="1A472154"/>
    <w:rsid w:val="1AEC415E"/>
    <w:rsid w:val="1B0E7A42"/>
    <w:rsid w:val="1B1620F7"/>
    <w:rsid w:val="1B7E2947"/>
    <w:rsid w:val="1B9F4210"/>
    <w:rsid w:val="1BBB4BA7"/>
    <w:rsid w:val="1BC82E20"/>
    <w:rsid w:val="1C25267F"/>
    <w:rsid w:val="1CAC2742"/>
    <w:rsid w:val="1D352E4B"/>
    <w:rsid w:val="1D43423B"/>
    <w:rsid w:val="1DBD0F47"/>
    <w:rsid w:val="1DC046F7"/>
    <w:rsid w:val="1DC67833"/>
    <w:rsid w:val="1E0B2928"/>
    <w:rsid w:val="1E8C2F85"/>
    <w:rsid w:val="1EBD0C36"/>
    <w:rsid w:val="1F337ACA"/>
    <w:rsid w:val="1F5A6647"/>
    <w:rsid w:val="1F604B92"/>
    <w:rsid w:val="1F6C037A"/>
    <w:rsid w:val="1F89283C"/>
    <w:rsid w:val="1FCF6706"/>
    <w:rsid w:val="1FDD6465"/>
    <w:rsid w:val="20A26336"/>
    <w:rsid w:val="20D61B3B"/>
    <w:rsid w:val="2100141B"/>
    <w:rsid w:val="214B45B5"/>
    <w:rsid w:val="215964A0"/>
    <w:rsid w:val="21AF0D0A"/>
    <w:rsid w:val="22884A9E"/>
    <w:rsid w:val="23025714"/>
    <w:rsid w:val="23144B9D"/>
    <w:rsid w:val="231F1235"/>
    <w:rsid w:val="247D0516"/>
    <w:rsid w:val="249E0BC2"/>
    <w:rsid w:val="24B403E6"/>
    <w:rsid w:val="24DF23ED"/>
    <w:rsid w:val="2555551B"/>
    <w:rsid w:val="257F6FF2"/>
    <w:rsid w:val="25ED23F1"/>
    <w:rsid w:val="26016C35"/>
    <w:rsid w:val="262B2F0B"/>
    <w:rsid w:val="26B87505"/>
    <w:rsid w:val="27225ADA"/>
    <w:rsid w:val="27637EA1"/>
    <w:rsid w:val="27AE55C0"/>
    <w:rsid w:val="27F37477"/>
    <w:rsid w:val="2833528A"/>
    <w:rsid w:val="288704C1"/>
    <w:rsid w:val="288A6F72"/>
    <w:rsid w:val="28AE38DF"/>
    <w:rsid w:val="294023D2"/>
    <w:rsid w:val="29407B48"/>
    <w:rsid w:val="299678FA"/>
    <w:rsid w:val="2A557E32"/>
    <w:rsid w:val="2A674D27"/>
    <w:rsid w:val="2A846AAC"/>
    <w:rsid w:val="2AC02A79"/>
    <w:rsid w:val="2B3319EC"/>
    <w:rsid w:val="2B54647E"/>
    <w:rsid w:val="2B6356A4"/>
    <w:rsid w:val="2B930349"/>
    <w:rsid w:val="2BF11F1F"/>
    <w:rsid w:val="2C014B56"/>
    <w:rsid w:val="2C396C78"/>
    <w:rsid w:val="2C8E69C6"/>
    <w:rsid w:val="2CA3146B"/>
    <w:rsid w:val="2CB82239"/>
    <w:rsid w:val="2D20628D"/>
    <w:rsid w:val="2D236108"/>
    <w:rsid w:val="2D6A4569"/>
    <w:rsid w:val="2D773303"/>
    <w:rsid w:val="2D875F12"/>
    <w:rsid w:val="2D8F3BD6"/>
    <w:rsid w:val="2DEA7C21"/>
    <w:rsid w:val="2E134A0E"/>
    <w:rsid w:val="2E1B3283"/>
    <w:rsid w:val="2E1F46E5"/>
    <w:rsid w:val="2E35432A"/>
    <w:rsid w:val="2E65336F"/>
    <w:rsid w:val="2E7D64AB"/>
    <w:rsid w:val="2E8C1E2D"/>
    <w:rsid w:val="2EDE2C2F"/>
    <w:rsid w:val="2F1250D3"/>
    <w:rsid w:val="2FAA2171"/>
    <w:rsid w:val="2FF43D8C"/>
    <w:rsid w:val="30F85AFE"/>
    <w:rsid w:val="313528AE"/>
    <w:rsid w:val="31964395"/>
    <w:rsid w:val="31E5487C"/>
    <w:rsid w:val="321275EC"/>
    <w:rsid w:val="327E4D48"/>
    <w:rsid w:val="328D1D1F"/>
    <w:rsid w:val="331865C6"/>
    <w:rsid w:val="331D61ED"/>
    <w:rsid w:val="33802506"/>
    <w:rsid w:val="339E0BDF"/>
    <w:rsid w:val="33A82DD5"/>
    <w:rsid w:val="33B2347F"/>
    <w:rsid w:val="340435B4"/>
    <w:rsid w:val="341449FD"/>
    <w:rsid w:val="3418409D"/>
    <w:rsid w:val="341A5D77"/>
    <w:rsid w:val="345B087E"/>
    <w:rsid w:val="34F62354"/>
    <w:rsid w:val="36341386"/>
    <w:rsid w:val="36821CDC"/>
    <w:rsid w:val="36C56482"/>
    <w:rsid w:val="370B2D21"/>
    <w:rsid w:val="37CA72DA"/>
    <w:rsid w:val="382D3F8E"/>
    <w:rsid w:val="38E86720"/>
    <w:rsid w:val="3915781B"/>
    <w:rsid w:val="39487CCD"/>
    <w:rsid w:val="39A90231"/>
    <w:rsid w:val="3A2F6FF8"/>
    <w:rsid w:val="3A433F47"/>
    <w:rsid w:val="3A6A646E"/>
    <w:rsid w:val="3A9F32C6"/>
    <w:rsid w:val="3ADD6239"/>
    <w:rsid w:val="3C6F7D62"/>
    <w:rsid w:val="3CA6653B"/>
    <w:rsid w:val="3CC061AE"/>
    <w:rsid w:val="3CEA7134"/>
    <w:rsid w:val="3D41199E"/>
    <w:rsid w:val="3DBD7EB3"/>
    <w:rsid w:val="3DD2665A"/>
    <w:rsid w:val="3DD33F94"/>
    <w:rsid w:val="3E6136CC"/>
    <w:rsid w:val="3E7A4080"/>
    <w:rsid w:val="3E9E5E0A"/>
    <w:rsid w:val="3EDF6A5D"/>
    <w:rsid w:val="3F3E7A1A"/>
    <w:rsid w:val="3FEF0026"/>
    <w:rsid w:val="4013409B"/>
    <w:rsid w:val="401F39E9"/>
    <w:rsid w:val="40994370"/>
    <w:rsid w:val="41392357"/>
    <w:rsid w:val="41747834"/>
    <w:rsid w:val="41A1720F"/>
    <w:rsid w:val="41D1346C"/>
    <w:rsid w:val="421A1778"/>
    <w:rsid w:val="422236B9"/>
    <w:rsid w:val="422947EA"/>
    <w:rsid w:val="42336996"/>
    <w:rsid w:val="42D659E3"/>
    <w:rsid w:val="43057CEC"/>
    <w:rsid w:val="4330212D"/>
    <w:rsid w:val="436B215F"/>
    <w:rsid w:val="43770B04"/>
    <w:rsid w:val="43BA773F"/>
    <w:rsid w:val="43C02A28"/>
    <w:rsid w:val="43FC5CF2"/>
    <w:rsid w:val="443E430E"/>
    <w:rsid w:val="450E12A5"/>
    <w:rsid w:val="45C702FC"/>
    <w:rsid w:val="45EE1552"/>
    <w:rsid w:val="46827EEC"/>
    <w:rsid w:val="473E141A"/>
    <w:rsid w:val="47B64E60"/>
    <w:rsid w:val="484959C1"/>
    <w:rsid w:val="48933A28"/>
    <w:rsid w:val="48BA1BBF"/>
    <w:rsid w:val="491A5D1C"/>
    <w:rsid w:val="491B0D2A"/>
    <w:rsid w:val="49F26141"/>
    <w:rsid w:val="4A2D63C1"/>
    <w:rsid w:val="4A724516"/>
    <w:rsid w:val="4AA70588"/>
    <w:rsid w:val="4AC74228"/>
    <w:rsid w:val="4AD6019E"/>
    <w:rsid w:val="4B540DD5"/>
    <w:rsid w:val="4B751DCD"/>
    <w:rsid w:val="4C8D3147"/>
    <w:rsid w:val="4D3A1520"/>
    <w:rsid w:val="4DF023B1"/>
    <w:rsid w:val="4E38634B"/>
    <w:rsid w:val="4E4125AE"/>
    <w:rsid w:val="4E9B000C"/>
    <w:rsid w:val="4EA07BD1"/>
    <w:rsid w:val="4EEC0D6C"/>
    <w:rsid w:val="4F025804"/>
    <w:rsid w:val="4F5F701C"/>
    <w:rsid w:val="4F7A3E56"/>
    <w:rsid w:val="4F95481B"/>
    <w:rsid w:val="4FE319FB"/>
    <w:rsid w:val="503202A8"/>
    <w:rsid w:val="504F0E3F"/>
    <w:rsid w:val="506B19F1"/>
    <w:rsid w:val="50757FD4"/>
    <w:rsid w:val="50F678F9"/>
    <w:rsid w:val="518916F3"/>
    <w:rsid w:val="519D207E"/>
    <w:rsid w:val="51BA64CC"/>
    <w:rsid w:val="521A58B8"/>
    <w:rsid w:val="527D15FE"/>
    <w:rsid w:val="528A17EE"/>
    <w:rsid w:val="52D34079"/>
    <w:rsid w:val="52F02C00"/>
    <w:rsid w:val="531F223D"/>
    <w:rsid w:val="53992CD1"/>
    <w:rsid w:val="53AE4614"/>
    <w:rsid w:val="53BB67EB"/>
    <w:rsid w:val="53C51418"/>
    <w:rsid w:val="53F716B8"/>
    <w:rsid w:val="54622056"/>
    <w:rsid w:val="546241DC"/>
    <w:rsid w:val="54837309"/>
    <w:rsid w:val="551955CE"/>
    <w:rsid w:val="56553E52"/>
    <w:rsid w:val="56BC4D54"/>
    <w:rsid w:val="56DC412D"/>
    <w:rsid w:val="575E5E0B"/>
    <w:rsid w:val="57995B08"/>
    <w:rsid w:val="57AC33DF"/>
    <w:rsid w:val="57C46BE0"/>
    <w:rsid w:val="58146CE7"/>
    <w:rsid w:val="58795E8A"/>
    <w:rsid w:val="58815C1B"/>
    <w:rsid w:val="59A07EAA"/>
    <w:rsid w:val="5AA94E38"/>
    <w:rsid w:val="5AE76118"/>
    <w:rsid w:val="5B007F1D"/>
    <w:rsid w:val="5B7200D7"/>
    <w:rsid w:val="5B765E19"/>
    <w:rsid w:val="5B7A511B"/>
    <w:rsid w:val="5B7C26A1"/>
    <w:rsid w:val="5B911125"/>
    <w:rsid w:val="5BB05D82"/>
    <w:rsid w:val="5BD83521"/>
    <w:rsid w:val="5BE43866"/>
    <w:rsid w:val="5C064602"/>
    <w:rsid w:val="5CF61096"/>
    <w:rsid w:val="5D907152"/>
    <w:rsid w:val="5DDF2A5E"/>
    <w:rsid w:val="5E204EBB"/>
    <w:rsid w:val="5E3C17AA"/>
    <w:rsid w:val="5E6F4FE1"/>
    <w:rsid w:val="5EB34DCA"/>
    <w:rsid w:val="5ED7628F"/>
    <w:rsid w:val="5F2558C8"/>
    <w:rsid w:val="5F7206A6"/>
    <w:rsid w:val="5F8A52EF"/>
    <w:rsid w:val="5FBA6B47"/>
    <w:rsid w:val="5FD51F23"/>
    <w:rsid w:val="5FD70E51"/>
    <w:rsid w:val="5FDC6467"/>
    <w:rsid w:val="600C6CD1"/>
    <w:rsid w:val="606B7C88"/>
    <w:rsid w:val="60B151FE"/>
    <w:rsid w:val="61025A59"/>
    <w:rsid w:val="61110DB5"/>
    <w:rsid w:val="613052B4"/>
    <w:rsid w:val="61717A1D"/>
    <w:rsid w:val="62B924E7"/>
    <w:rsid w:val="62F1133B"/>
    <w:rsid w:val="62F51D1A"/>
    <w:rsid w:val="637B2AC5"/>
    <w:rsid w:val="63862972"/>
    <w:rsid w:val="64331725"/>
    <w:rsid w:val="64857A3A"/>
    <w:rsid w:val="6599134F"/>
    <w:rsid w:val="659A6B68"/>
    <w:rsid w:val="665F2D10"/>
    <w:rsid w:val="66AB6D1B"/>
    <w:rsid w:val="66BC48FC"/>
    <w:rsid w:val="66F47444"/>
    <w:rsid w:val="678141B5"/>
    <w:rsid w:val="67A125C6"/>
    <w:rsid w:val="67B103E2"/>
    <w:rsid w:val="67B32C6C"/>
    <w:rsid w:val="68012F0F"/>
    <w:rsid w:val="68144D77"/>
    <w:rsid w:val="68195FC6"/>
    <w:rsid w:val="68313A61"/>
    <w:rsid w:val="68454B74"/>
    <w:rsid w:val="688D08F4"/>
    <w:rsid w:val="69113C0E"/>
    <w:rsid w:val="69132EFA"/>
    <w:rsid w:val="6957171E"/>
    <w:rsid w:val="699D7683"/>
    <w:rsid w:val="69B72FBF"/>
    <w:rsid w:val="69C92FA1"/>
    <w:rsid w:val="6A5C442C"/>
    <w:rsid w:val="6A6B466F"/>
    <w:rsid w:val="6ABE234E"/>
    <w:rsid w:val="6ADD0DDB"/>
    <w:rsid w:val="6AEE37BE"/>
    <w:rsid w:val="6B252C36"/>
    <w:rsid w:val="6B3E6D14"/>
    <w:rsid w:val="6B4F6BC0"/>
    <w:rsid w:val="6B6932A5"/>
    <w:rsid w:val="6BAE6BE0"/>
    <w:rsid w:val="6BC1735E"/>
    <w:rsid w:val="6C4005E7"/>
    <w:rsid w:val="6C861C34"/>
    <w:rsid w:val="6CAE2FD6"/>
    <w:rsid w:val="6CD809C6"/>
    <w:rsid w:val="6CFD3EF8"/>
    <w:rsid w:val="6D126B73"/>
    <w:rsid w:val="6D371181"/>
    <w:rsid w:val="6D83255E"/>
    <w:rsid w:val="6DAF0AC7"/>
    <w:rsid w:val="6E2D223C"/>
    <w:rsid w:val="6E364399"/>
    <w:rsid w:val="6E4B4157"/>
    <w:rsid w:val="6EBA5BC5"/>
    <w:rsid w:val="6F0C7DA2"/>
    <w:rsid w:val="6F4F78B2"/>
    <w:rsid w:val="6F6243EE"/>
    <w:rsid w:val="6FC565D0"/>
    <w:rsid w:val="705B2397"/>
    <w:rsid w:val="7060689C"/>
    <w:rsid w:val="708F175D"/>
    <w:rsid w:val="70975215"/>
    <w:rsid w:val="70D27883"/>
    <w:rsid w:val="70D758F4"/>
    <w:rsid w:val="7137174F"/>
    <w:rsid w:val="71867FE1"/>
    <w:rsid w:val="71997F9A"/>
    <w:rsid w:val="71A97B2D"/>
    <w:rsid w:val="72534367"/>
    <w:rsid w:val="72AA0ADE"/>
    <w:rsid w:val="72C149A6"/>
    <w:rsid w:val="72D76D38"/>
    <w:rsid w:val="73C66DBA"/>
    <w:rsid w:val="73CF0FC9"/>
    <w:rsid w:val="73E231C5"/>
    <w:rsid w:val="741F7825"/>
    <w:rsid w:val="742F2BB2"/>
    <w:rsid w:val="74604001"/>
    <w:rsid w:val="748A7DE8"/>
    <w:rsid w:val="7499084B"/>
    <w:rsid w:val="74A215D5"/>
    <w:rsid w:val="74B15F95"/>
    <w:rsid w:val="74E25E76"/>
    <w:rsid w:val="76245D19"/>
    <w:rsid w:val="7654775F"/>
    <w:rsid w:val="76562A8A"/>
    <w:rsid w:val="7671125F"/>
    <w:rsid w:val="7739054F"/>
    <w:rsid w:val="7746449A"/>
    <w:rsid w:val="774D4AD7"/>
    <w:rsid w:val="77565917"/>
    <w:rsid w:val="777A17E4"/>
    <w:rsid w:val="77C11EA8"/>
    <w:rsid w:val="77C23F98"/>
    <w:rsid w:val="78316C7F"/>
    <w:rsid w:val="78A24185"/>
    <w:rsid w:val="78BF0542"/>
    <w:rsid w:val="78F9378E"/>
    <w:rsid w:val="792E3438"/>
    <w:rsid w:val="79406E32"/>
    <w:rsid w:val="796450AB"/>
    <w:rsid w:val="79740C35"/>
    <w:rsid w:val="799369FB"/>
    <w:rsid w:val="7AE00D66"/>
    <w:rsid w:val="7AE528BD"/>
    <w:rsid w:val="7BFF5086"/>
    <w:rsid w:val="7C8558BA"/>
    <w:rsid w:val="7CD73DE6"/>
    <w:rsid w:val="7D696D5F"/>
    <w:rsid w:val="7D761851"/>
    <w:rsid w:val="7D8A3D8D"/>
    <w:rsid w:val="7DA738F7"/>
    <w:rsid w:val="7DD65919"/>
    <w:rsid w:val="7E3E236F"/>
    <w:rsid w:val="7E8611E5"/>
    <w:rsid w:val="7E8C73D2"/>
    <w:rsid w:val="7F0D5B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a heading_1a9361cb-2a8e-4058-ba73-2cfff269657c"/>
    <w:basedOn w:val="1"/>
    <w:next w:val="1"/>
    <w:qFormat/>
    <w:uiPriority w:val="0"/>
    <w:pPr>
      <w:spacing w:before="120"/>
    </w:pPr>
    <w:rPr>
      <w:rFonts w:ascii="Cambria" w:hAnsi="Cambria" w:eastAsia="宋体"/>
      <w:sz w:val="24"/>
      <w:szCs w:val="22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next w:val="1"/>
    <w:qFormat/>
    <w:uiPriority w:val="99"/>
    <w:pPr>
      <w:ind w:left="420" w:leftChars="200" w:firstLine="21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basedOn w:val="11"/>
    <w:qFormat/>
    <w:uiPriority w:val="0"/>
    <w:rPr>
      <w:color w:val="333333"/>
      <w:u w:val="none"/>
    </w:rPr>
  </w:style>
  <w:style w:type="character" w:styleId="15">
    <w:name w:val="Hyperlink"/>
    <w:basedOn w:val="11"/>
    <w:qFormat/>
    <w:uiPriority w:val="0"/>
    <w:rPr>
      <w:color w:val="333333"/>
      <w:u w:val="none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8">
    <w:name w:val="引文目录标题1"/>
    <w:basedOn w:val="1"/>
    <w:next w:val="1"/>
    <w:qFormat/>
    <w:uiPriority w:val="0"/>
    <w:pPr>
      <w:spacing w:before="120"/>
    </w:pPr>
    <w:rPr>
      <w:rFonts w:ascii="Cambria" w:hAnsi="Cambria" w:cs="Times New Roman"/>
      <w:sz w:val="24"/>
    </w:rPr>
  </w:style>
  <w:style w:type="paragraph" w:customStyle="1" w:styleId="19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character" w:customStyle="1" w:styleId="20">
    <w:name w:val="PageNumber"/>
    <w:basedOn w:val="17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12826</Words>
  <Characters>13259</Characters>
  <Lines>0</Lines>
  <Paragraphs>0</Paragraphs>
  <TotalTime>0</TotalTime>
  <ScaleCrop>false</ScaleCrop>
  <LinksUpToDate>false</LinksUpToDate>
  <CharactersWithSpaces>13960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2017-07-19T01:39:00Z</dcterms:created>
  <dc:creator>Administrator</dc:creator>
  <cp:lastModifiedBy>王志泉</cp:lastModifiedBy>
  <cp:lastPrinted>2023-05-18T01:41:00Z</cp:lastPrinted>
  <dcterms:modified xsi:type="dcterms:W3CDTF">2023-05-18T07:48:58Z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A00BDC2F51104BB1937A1E41B9E0CAF9_13</vt:lpwstr>
  </property>
</Properties>
</file>