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2022年沈阳市公开招聘中等职业学校</w:t>
      </w:r>
    </w:p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专业课教师面试实践操作题目三</w:t>
      </w:r>
    </w:p>
    <w:p>
      <w:pPr>
        <w:jc w:val="lef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一、招聘单位</w:t>
      </w:r>
    </w:p>
    <w:p>
      <w:pPr>
        <w:spacing w:after="156" w:afterLines="50" w:line="580" w:lineRule="exact"/>
        <w:ind w:firstLine="560" w:firstLineChars="200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沈阳市艺术幼儿学校</w:t>
      </w:r>
    </w:p>
    <w:p>
      <w:pPr>
        <w:spacing w:after="156" w:afterLines="50" w:line="580" w:lineRule="exact"/>
        <w:ind w:firstLine="560" w:firstLineChars="200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  <w:t>沈阳现代制造服务学校</w:t>
      </w:r>
    </w:p>
    <w:p>
      <w:pPr>
        <w:spacing w:after="156" w:afterLines="50" w:line="580" w:lineRule="exact"/>
        <w:ind w:firstLine="643" w:firstLineChars="200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00024</w:t>
      </w:r>
      <w:r>
        <w:rPr>
          <w:rFonts w:hint="eastAsia" w:ascii="仿宋_GB2312" w:hAnsi="Times New Roman" w:eastAsia="仿宋_GB2312" w:cs="Times New Roman"/>
          <w:sz w:val="28"/>
          <w:szCs w:val="28"/>
        </w:rPr>
        <w:t>中职舞蹈专业教师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00031</w:t>
      </w:r>
      <w:r>
        <w:rPr>
          <w:rFonts w:hint="eastAsia" w:ascii="仿宋_GB2312" w:hAnsi="Times New Roman" w:eastAsia="仿宋_GB2312" w:cs="Times New Roman"/>
          <w:sz w:val="28"/>
          <w:szCs w:val="28"/>
        </w:rPr>
        <w:t>中职舞蹈专业教师</w:t>
      </w:r>
      <w:bookmarkStart w:id="0" w:name="_GoBack"/>
      <w:bookmarkEnd w:id="0"/>
    </w:p>
    <w:p>
      <w:pPr>
        <w:spacing w:after="156" w:afterLines="50" w:line="580" w:lineRule="exact"/>
        <w:ind w:firstLine="643" w:firstLineChars="200"/>
        <w:rPr>
          <w:rFonts w:ascii="仿宋" w:hAnsi="仿宋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</w:t>
      </w:r>
      <w:r>
        <w:rPr>
          <w:rFonts w:hint="eastAsia" w:ascii="仿宋" w:hAnsi="仿宋"/>
          <w:b/>
          <w:sz w:val="32"/>
          <w:szCs w:val="32"/>
        </w:rPr>
        <w:t>实践操作题目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（一）剧目</w:t>
      </w:r>
      <w:r>
        <w:rPr>
          <w:rFonts w:hint="eastAsia" w:ascii="仿宋" w:hAnsi="仿宋" w:eastAsia="仿宋"/>
          <w:sz w:val="28"/>
          <w:szCs w:val="28"/>
        </w:rPr>
        <w:t>展示</w:t>
      </w:r>
    </w:p>
    <w:p>
      <w:pPr>
        <w:ind w:left="1925" w:leftChars="250" w:hanging="1400" w:hangingChars="500"/>
      </w:pPr>
      <w:r>
        <w:rPr>
          <w:rFonts w:hint="eastAsia" w:ascii="仿宋_GB2312" w:eastAsia="仿宋_GB2312"/>
          <w:sz w:val="28"/>
          <w:szCs w:val="28"/>
        </w:rPr>
        <w:t>（二）</w:t>
      </w:r>
      <w:r>
        <w:rPr>
          <w:rFonts w:hint="eastAsia" w:ascii="仿宋" w:hAnsi="仿宋" w:eastAsia="仿宋"/>
          <w:sz w:val="28"/>
          <w:szCs w:val="28"/>
        </w:rPr>
        <w:t>即兴舞蹈表演3</w:t>
      </w:r>
    </w:p>
    <w:p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四、操作要求</w:t>
      </w:r>
    </w:p>
    <w:p>
      <w:pPr>
        <w:spacing w:line="220" w:lineRule="atLeas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1.剧目展示，</w:t>
      </w:r>
      <w:r>
        <w:rPr>
          <w:rFonts w:hint="eastAsia" w:ascii="仿宋" w:hAnsi="仿宋" w:eastAsia="仿宋"/>
          <w:sz w:val="28"/>
          <w:szCs w:val="28"/>
        </w:rPr>
        <w:t>考生自行准备一段剧目，不限舞种，时间限定3分钟之内。自备伴奏U盘，U盘中只能有考试的唯一音频，音频格式为MP3。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可在练功服的基础上搭配简洁能够突出舞蹈特点的服装，</w:t>
      </w:r>
      <w:r>
        <w:rPr>
          <w:rFonts w:hint="eastAsia" w:ascii="仿宋" w:hAnsi="仿宋" w:eastAsia="仿宋"/>
          <w:sz w:val="28"/>
          <w:szCs w:val="28"/>
        </w:rPr>
        <w:t>进行剧目考试。</w:t>
      </w:r>
    </w:p>
    <w:p>
      <w:pPr>
        <w:spacing w:line="220" w:lineRule="atLeast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2.即兴舞蹈表演，曲目不公开，时间限定2分钟之内。现场试听即兴音乐3，时长15秒，然后重新播放即兴音乐3时，考生立即根据音乐风格进行舞蹈表演，穿着练功服进行即兴舞蹈表演考试。</w:t>
      </w:r>
    </w:p>
    <w:p>
      <w:pPr>
        <w:ind w:firstLine="56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3.</w:t>
      </w:r>
      <w:r>
        <w:rPr>
          <w:rFonts w:hint="eastAsia" w:ascii="仿宋_GB2312" w:hAnsi="仿宋" w:eastAsia="仿宋_GB2312" w:cs="仿宋_GB2312"/>
          <w:sz w:val="28"/>
          <w:szCs w:val="28"/>
        </w:rPr>
        <w:t>舞蹈动作规范、基本功扎实，表演符合剧目情节、情绪，表现力丰富饱满，舞蹈动作节奏准确</w:t>
      </w:r>
      <w:r>
        <w:rPr>
          <w:rFonts w:hint="eastAsia" w:ascii="仿宋_GB2312" w:hAnsi="仿宋_GB2312" w:eastAsia="仿宋_GB2312" w:cs="仿宋_GB2312"/>
          <w:sz w:val="28"/>
          <w:szCs w:val="28"/>
        </w:rPr>
        <w:t>编排到位</w:t>
      </w:r>
      <w:r>
        <w:rPr>
          <w:rFonts w:hint="eastAsia" w:ascii="仿宋_GB2312" w:hAnsi="仿宋" w:eastAsia="仿宋_GB2312" w:cs="仿宋_GB2312"/>
          <w:sz w:val="28"/>
          <w:szCs w:val="28"/>
        </w:rPr>
        <w:t>与音乐完美结合。</w:t>
      </w:r>
    </w:p>
    <w:p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五、评分标准（总分60分）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1084" w:firstLineChars="300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ind w:firstLine="1084" w:firstLineChars="300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沈阳市</w:t>
      </w:r>
      <w:r>
        <w:rPr>
          <w:rFonts w:ascii="黑体" w:hAnsi="黑体" w:eastAsia="黑体" w:cs="黑体"/>
          <w:b/>
          <w:sz w:val="36"/>
          <w:szCs w:val="36"/>
        </w:rPr>
        <w:t>20</w:t>
      </w:r>
      <w:r>
        <w:rPr>
          <w:rFonts w:hint="eastAsia" w:ascii="黑体" w:hAnsi="黑体" w:eastAsia="黑体" w:cs="黑体"/>
          <w:b/>
          <w:sz w:val="36"/>
          <w:szCs w:val="36"/>
        </w:rPr>
        <w:t>22年公开招聘中等职业学校</w:t>
      </w:r>
    </w:p>
    <w:p>
      <w:pPr>
        <w:jc w:val="center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专业课舞蹈教师面试（实践操作）评分表（总分60分）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考生号</w:t>
      </w:r>
      <w:r>
        <w:rPr>
          <w:rFonts w:ascii="仿宋_GB2312" w:hAnsi="仿宋_GB2312" w:eastAsia="仿宋_GB2312" w:cs="仿宋_GB2312"/>
          <w:sz w:val="28"/>
          <w:szCs w:val="28"/>
        </w:rPr>
        <w:t xml:space="preserve">_______________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4"/>
        <w:tblpPr w:leftFromText="180" w:rightFromText="180" w:vertAnchor="text" w:horzAnchor="page" w:tblpX="600" w:tblpY="95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808"/>
        <w:gridCol w:w="7513"/>
        <w:gridCol w:w="1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80" w:firstLineChars="100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项目</w:t>
            </w: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分值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评分标准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舞蹈</w:t>
            </w:r>
          </w:p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剧目</w:t>
            </w:r>
          </w:p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（40分）</w:t>
            </w: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舞蹈动作规范,节奏准确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肢体语言表现力强，对选跳作品的风格和思想情感把握较为准确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舞蹈表演具有连贯性、完整性，技巧动作的运用合理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表演者精神饱满、台风端正，表演富于感染力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舞蹈</w:t>
            </w:r>
          </w:p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即兴</w:t>
            </w:r>
          </w:p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（20分）</w:t>
            </w: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动作运用符合音乐风格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动作体现规范流畅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节奏清晰、编排新颖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作品及表演富于感染力 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总成绩</w:t>
            </w:r>
          </w:p>
        </w:tc>
        <w:tc>
          <w:tcPr>
            <w:tcW w:w="94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>
      <w:pPr>
        <w:rPr>
          <w:rFonts w:hint="eastAsia"/>
          <w:b/>
          <w:sz w:val="24"/>
        </w:rPr>
      </w:pPr>
    </w:p>
    <w:p>
      <w:pPr>
        <w:rPr>
          <w:rFonts w:hint="eastAsia"/>
          <w:b/>
          <w:sz w:val="24"/>
        </w:rPr>
      </w:pPr>
    </w:p>
    <w:p>
      <w:pPr>
        <w:rPr>
          <w:sz w:val="24"/>
        </w:rPr>
      </w:pPr>
      <w:r>
        <w:rPr>
          <w:rFonts w:hint="eastAsia"/>
          <w:b/>
          <w:sz w:val="24"/>
        </w:rPr>
        <w:t>评委签字：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5ZWU3MTdkODhiYTAyNGIwNTNjNTkzZmFhMTA0NjQifQ=="/>
  </w:docVars>
  <w:rsids>
    <w:rsidRoot w:val="005E442B"/>
    <w:rsid w:val="000672AD"/>
    <w:rsid w:val="00234EA8"/>
    <w:rsid w:val="003D3371"/>
    <w:rsid w:val="005E442B"/>
    <w:rsid w:val="007D74E5"/>
    <w:rsid w:val="00B00E7B"/>
    <w:rsid w:val="00DB59B9"/>
    <w:rsid w:val="00F61A82"/>
    <w:rsid w:val="07EC6396"/>
    <w:rsid w:val="19332D2D"/>
    <w:rsid w:val="22693BF4"/>
    <w:rsid w:val="29E421A0"/>
    <w:rsid w:val="52D71DEE"/>
    <w:rsid w:val="779D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541</Words>
  <Characters>575</Characters>
  <Lines>4</Lines>
  <Paragraphs>1</Paragraphs>
  <TotalTime>0</TotalTime>
  <ScaleCrop>false</ScaleCrop>
  <LinksUpToDate>false</LinksUpToDate>
  <CharactersWithSpaces>610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2020-08-27T13:07:00Z</dcterms:created>
  <dc:creator>陈启欣</dc:creator>
  <cp:lastModifiedBy>Administrator</cp:lastModifiedBy>
  <dcterms:modified xsi:type="dcterms:W3CDTF">2022-07-26T08:12:30Z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CF13DEFE728D4F1D972A1E9FCF418A59</vt:lpwstr>
  </property>
</Properties>
</file>