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9E1" w:rsidRDefault="00344B8C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2022年沈阳市公开招聘中等职业学校</w:t>
      </w:r>
    </w:p>
    <w:p w:rsidR="00E219E1" w:rsidRDefault="00344B8C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:rsidR="00E219E1" w:rsidRDefault="00344B8C" w:rsidP="0052432F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52432F" w:rsidRPr="00C20AAB" w:rsidRDefault="0052432F" w:rsidP="0052432F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20AAB">
        <w:rPr>
          <w:rFonts w:ascii="仿宋_GB2312" w:eastAsia="仿宋_GB2312" w:hint="eastAsia"/>
          <w:sz w:val="28"/>
          <w:szCs w:val="28"/>
        </w:rPr>
        <w:t>沈阳市艺术幼儿师范学校</w:t>
      </w:r>
    </w:p>
    <w:p w:rsidR="00E219E1" w:rsidRDefault="00344B8C" w:rsidP="0052432F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52432F" w:rsidRPr="00D717DF" w:rsidRDefault="0052432F" w:rsidP="0052432F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20AAB">
        <w:rPr>
          <w:rFonts w:ascii="仿宋_GB2312" w:eastAsia="仿宋_GB2312" w:hint="eastAsia"/>
          <w:sz w:val="28"/>
          <w:szCs w:val="28"/>
        </w:rPr>
        <w:t>中职学前教育专业教师</w:t>
      </w:r>
    </w:p>
    <w:p w:rsidR="00E219E1" w:rsidRDefault="00344B8C" w:rsidP="0052432F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52432F" w:rsidRDefault="0052432F" w:rsidP="0052432F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20AAB">
        <w:rPr>
          <w:rFonts w:ascii="仿宋_GB2312" w:eastAsia="仿宋_GB2312" w:hint="eastAsia"/>
          <w:sz w:val="28"/>
          <w:szCs w:val="28"/>
        </w:rPr>
        <w:t>教育实践案例分析与演示</w:t>
      </w:r>
    </w:p>
    <w:p w:rsidR="00E6739B" w:rsidRPr="008B7752" w:rsidRDefault="00E6739B" w:rsidP="00E6739B">
      <w:pPr>
        <w:widowControl/>
        <w:adjustRightInd w:val="0"/>
        <w:snapToGrid w:val="0"/>
        <w:spacing w:after="200" w:line="600" w:lineRule="exact"/>
        <w:ind w:firstLineChars="200" w:firstLine="562"/>
        <w:jc w:val="left"/>
        <w:rPr>
          <w:rFonts w:eastAsia="仿宋" w:cs="仿宋"/>
          <w:b/>
          <w:sz w:val="28"/>
          <w:szCs w:val="28"/>
        </w:rPr>
      </w:pPr>
      <w:r w:rsidRPr="008B7752">
        <w:rPr>
          <w:rFonts w:eastAsia="仿宋" w:cs="仿宋" w:hint="eastAsia"/>
          <w:b/>
          <w:sz w:val="28"/>
          <w:szCs w:val="28"/>
        </w:rPr>
        <w:t>案例：</w:t>
      </w:r>
    </w:p>
    <w:p w:rsidR="00E6739B" w:rsidRDefault="00E6739B" w:rsidP="00E6739B">
      <w:pPr>
        <w:spacing w:line="580" w:lineRule="exact"/>
        <w:jc w:val="left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某职业</w:t>
      </w:r>
      <w:r w:rsidRPr="00F351E1">
        <w:rPr>
          <w:rFonts w:ascii="仿宋_GB2312" w:eastAsia="仿宋_GB2312" w:hint="eastAsia"/>
          <w:sz w:val="28"/>
          <w:szCs w:val="28"/>
        </w:rPr>
        <w:t>技术学校与联</w:t>
      </w:r>
      <w:r>
        <w:rPr>
          <w:rFonts w:ascii="仿宋_GB2312" w:eastAsia="仿宋_GB2312" w:hint="eastAsia"/>
          <w:sz w:val="28"/>
          <w:szCs w:val="28"/>
        </w:rPr>
        <w:t>通公司</w:t>
      </w:r>
      <w:r w:rsidRPr="00F351E1">
        <w:rPr>
          <w:rFonts w:ascii="仿宋_GB2312" w:eastAsia="仿宋_GB2312" w:hint="eastAsia"/>
          <w:sz w:val="28"/>
          <w:szCs w:val="28"/>
        </w:rPr>
        <w:t>、中兴通讯、以</w:t>
      </w:r>
      <w:proofErr w:type="gramStart"/>
      <w:r w:rsidRPr="00F351E1">
        <w:rPr>
          <w:rFonts w:ascii="仿宋_GB2312" w:eastAsia="仿宋_GB2312" w:hint="eastAsia"/>
          <w:sz w:val="28"/>
          <w:szCs w:val="28"/>
        </w:rPr>
        <w:t>纯服装</w:t>
      </w:r>
      <w:proofErr w:type="gramEnd"/>
      <w:r w:rsidRPr="00F351E1">
        <w:rPr>
          <w:rFonts w:ascii="仿宋_GB2312" w:eastAsia="仿宋_GB2312" w:hint="eastAsia"/>
          <w:sz w:val="28"/>
          <w:szCs w:val="28"/>
        </w:rPr>
        <w:t>等公司及企业开办“企业专班”</w:t>
      </w:r>
      <w:r>
        <w:rPr>
          <w:rFonts w:ascii="仿宋_GB2312" w:eastAsia="仿宋_GB2312" w:hint="eastAsia"/>
          <w:sz w:val="28"/>
          <w:szCs w:val="28"/>
        </w:rPr>
        <w:t>；与“大地幼教集团”联合开办“幼教班”。双方联合招生、联合培养，实现“招生即招工”</w:t>
      </w:r>
      <w:r w:rsidRPr="00F351E1">
        <w:rPr>
          <w:rFonts w:ascii="仿宋_GB2312" w:eastAsia="仿宋_GB2312" w:hint="eastAsia"/>
          <w:sz w:val="28"/>
          <w:szCs w:val="28"/>
        </w:rPr>
        <w:t>“毕业即就业”。</w:t>
      </w:r>
      <w:r w:rsidRPr="00D14710">
        <w:rPr>
          <w:rFonts w:ascii="仿宋_GB2312" w:eastAsia="仿宋_GB2312" w:hint="eastAsia"/>
          <w:sz w:val="28"/>
          <w:szCs w:val="28"/>
        </w:rPr>
        <w:t> </w:t>
      </w:r>
      <w:r>
        <w:rPr>
          <w:rFonts w:ascii="仿宋_GB2312" w:eastAsia="仿宋_GB2312" w:hint="eastAsia"/>
          <w:sz w:val="28"/>
          <w:szCs w:val="28"/>
        </w:rPr>
        <w:t>该校毕业生就业前景良好，学校办学水平不断提高。</w:t>
      </w:r>
    </w:p>
    <w:p w:rsidR="00E219E1" w:rsidRDefault="00344B8C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E6739B" w:rsidRDefault="00344B8C">
      <w:pPr>
        <w:shd w:val="clear" w:color="auto" w:fill="FFFFFF"/>
        <w:spacing w:line="580" w:lineRule="exact"/>
        <w:ind w:firstLineChars="200" w:firstLine="562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</w:t>
      </w:r>
    </w:p>
    <w:p w:rsidR="00E6739B" w:rsidRPr="00927727" w:rsidRDefault="00E6739B" w:rsidP="00E6739B">
      <w:pPr>
        <w:widowControl/>
        <w:adjustRightInd w:val="0"/>
        <w:snapToGrid w:val="0"/>
        <w:spacing w:after="200" w:line="600" w:lineRule="exact"/>
        <w:ind w:firstLineChars="200" w:firstLine="560"/>
        <w:jc w:val="left"/>
        <w:rPr>
          <w:rFonts w:eastAsia="仿宋" w:cs="仿宋"/>
          <w:sz w:val="28"/>
          <w:szCs w:val="28"/>
        </w:rPr>
      </w:pPr>
      <w:r>
        <w:rPr>
          <w:rFonts w:eastAsia="仿宋" w:cs="仿宋" w:hint="eastAsia"/>
          <w:sz w:val="28"/>
          <w:szCs w:val="28"/>
        </w:rPr>
        <w:t>1.</w:t>
      </w:r>
      <w:r w:rsidRPr="00927727">
        <w:rPr>
          <w:rFonts w:eastAsia="仿宋" w:cs="仿宋" w:hint="eastAsia"/>
          <w:sz w:val="28"/>
          <w:szCs w:val="28"/>
        </w:rPr>
        <w:t xml:space="preserve"> </w:t>
      </w:r>
      <w:r w:rsidRPr="00927727">
        <w:rPr>
          <w:rFonts w:eastAsia="仿宋" w:cs="仿宋" w:hint="eastAsia"/>
          <w:sz w:val="28"/>
          <w:szCs w:val="28"/>
        </w:rPr>
        <w:t>分析案例</w:t>
      </w:r>
      <w:r>
        <w:rPr>
          <w:rFonts w:eastAsia="仿宋" w:cs="仿宋" w:hint="eastAsia"/>
          <w:sz w:val="28"/>
          <w:szCs w:val="28"/>
        </w:rPr>
        <w:t>、回答问题</w:t>
      </w:r>
      <w:r w:rsidRPr="00927727">
        <w:rPr>
          <w:rFonts w:eastAsia="仿宋" w:cs="仿宋" w:hint="eastAsia"/>
          <w:sz w:val="28"/>
          <w:szCs w:val="28"/>
        </w:rPr>
        <w:t>：</w:t>
      </w:r>
    </w:p>
    <w:p w:rsidR="00E6739B" w:rsidRPr="000B6469" w:rsidRDefault="00E6739B" w:rsidP="00E6739B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该校的办学模式体现了哪些特点？该特点具有什么意</w:t>
      </w:r>
      <w:r w:rsidRPr="000B6469">
        <w:rPr>
          <w:rFonts w:ascii="仿宋_GB2312" w:eastAsia="仿宋_GB2312" w:hint="eastAsia"/>
          <w:sz w:val="28"/>
          <w:szCs w:val="28"/>
        </w:rPr>
        <w:t>义？</w:t>
      </w:r>
    </w:p>
    <w:p w:rsidR="00E6739B" w:rsidRDefault="00E6739B" w:rsidP="00E6739B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（2）</w:t>
      </w:r>
      <w:r>
        <w:rPr>
          <w:rFonts w:ascii="仿宋_GB2312" w:eastAsia="仿宋_GB2312" w:hint="eastAsia"/>
          <w:sz w:val="28"/>
          <w:szCs w:val="28"/>
        </w:rPr>
        <w:t>根据这个原则，教师在课堂上可以怎么做？</w:t>
      </w:r>
    </w:p>
    <w:p w:rsidR="00E219E1" w:rsidRPr="00E6739B" w:rsidRDefault="00E219E1" w:rsidP="00E6739B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</w:p>
    <w:p w:rsidR="00DF7288" w:rsidRPr="00E6739B" w:rsidRDefault="00E6739B" w:rsidP="00E6739B">
      <w:pPr>
        <w:widowControl/>
        <w:adjustRightInd w:val="0"/>
        <w:snapToGrid w:val="0"/>
        <w:spacing w:after="200" w:line="600" w:lineRule="exact"/>
        <w:ind w:firstLineChars="200" w:firstLine="560"/>
        <w:jc w:val="left"/>
        <w:rPr>
          <w:rFonts w:eastAsia="仿宋" w:cs="仿宋"/>
          <w:sz w:val="28"/>
          <w:szCs w:val="28"/>
        </w:rPr>
      </w:pPr>
      <w:r w:rsidRPr="00E6739B">
        <w:rPr>
          <w:rFonts w:eastAsia="仿宋" w:cs="仿宋" w:hint="eastAsia"/>
          <w:sz w:val="28"/>
          <w:szCs w:val="28"/>
        </w:rPr>
        <w:lastRenderedPageBreak/>
        <w:t>2.</w:t>
      </w:r>
      <w:r w:rsidR="00DF7288" w:rsidRPr="00E6739B">
        <w:rPr>
          <w:rFonts w:eastAsia="仿宋" w:cs="仿宋" w:hint="eastAsia"/>
          <w:sz w:val="28"/>
          <w:szCs w:val="28"/>
        </w:rPr>
        <w:t>演示：</w:t>
      </w:r>
    </w:p>
    <w:p w:rsidR="00E219E1" w:rsidRDefault="00DF7288" w:rsidP="00DF7288">
      <w:pPr>
        <w:spacing w:afterLines="50" w:after="156" w:line="580" w:lineRule="exact"/>
        <w:ind w:firstLineChars="200" w:firstLine="560"/>
        <w:rPr>
          <w:rFonts w:ascii="仿宋_GB2312" w:eastAsia="仿宋_GB2312" w:hAnsi="仿宋_GB2312" w:cs="仿宋_GB2312"/>
          <w:b/>
          <w:sz w:val="28"/>
          <w:szCs w:val="28"/>
        </w:rPr>
      </w:pPr>
      <w:r w:rsidRPr="00416974">
        <w:rPr>
          <w:rFonts w:ascii="仿宋_GB2312" w:eastAsia="仿宋_GB2312" w:hint="eastAsia"/>
          <w:sz w:val="28"/>
          <w:szCs w:val="28"/>
        </w:rPr>
        <w:t>请你以教师的身份向学生解读这个案例。</w:t>
      </w:r>
    </w:p>
    <w:p w:rsidR="00E219E1" w:rsidRDefault="00344B8C" w:rsidP="00E6739B">
      <w:pPr>
        <w:spacing w:line="58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任务要求：</w:t>
      </w:r>
    </w:p>
    <w:p w:rsidR="0052432F" w:rsidRPr="00C20AAB" w:rsidRDefault="0052432F" w:rsidP="0052432F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20AAB">
        <w:rPr>
          <w:rFonts w:ascii="仿宋_GB2312" w:eastAsia="仿宋_GB2312" w:hint="eastAsia"/>
          <w:sz w:val="28"/>
          <w:szCs w:val="28"/>
        </w:rPr>
        <w:t>本操作分案例分析及现场演示两部分。</w:t>
      </w:r>
    </w:p>
    <w:p w:rsidR="0052432F" w:rsidRPr="00C20AAB" w:rsidRDefault="0052432F" w:rsidP="0052432F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20AAB">
        <w:rPr>
          <w:rFonts w:ascii="仿宋_GB2312" w:eastAsia="仿宋_GB2312" w:hint="eastAsia"/>
          <w:sz w:val="28"/>
          <w:szCs w:val="28"/>
        </w:rPr>
        <w:t>1．案例分析:考生按题中所给定的要求，结合本学科内容对案例进行分析。考试时间</w:t>
      </w:r>
      <w:r>
        <w:rPr>
          <w:rFonts w:ascii="仿宋_GB2312" w:eastAsia="仿宋_GB2312" w:hint="eastAsia"/>
          <w:sz w:val="28"/>
          <w:szCs w:val="28"/>
        </w:rPr>
        <w:t>3</w:t>
      </w:r>
      <w:r w:rsidRPr="00C20AAB">
        <w:rPr>
          <w:rFonts w:ascii="仿宋_GB2312" w:eastAsia="仿宋_GB2312" w:hint="eastAsia"/>
          <w:sz w:val="28"/>
          <w:szCs w:val="28"/>
        </w:rPr>
        <w:t>分钟。</w:t>
      </w:r>
    </w:p>
    <w:p w:rsidR="0052432F" w:rsidRPr="00C20AAB" w:rsidRDefault="0052432F" w:rsidP="0052432F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20AAB">
        <w:rPr>
          <w:rFonts w:ascii="仿宋_GB2312" w:eastAsia="仿宋_GB2312" w:hint="eastAsia"/>
          <w:sz w:val="28"/>
          <w:szCs w:val="28"/>
        </w:rPr>
        <w:t>2．现场演示：分析结束后，考生根据题目要求，模拟教师角色，按案例分析中自己的设定进行现场演示。时间为</w:t>
      </w:r>
      <w:r>
        <w:rPr>
          <w:rFonts w:ascii="仿宋_GB2312" w:eastAsia="仿宋_GB2312" w:hint="eastAsia"/>
          <w:sz w:val="28"/>
          <w:szCs w:val="28"/>
        </w:rPr>
        <w:t>2</w:t>
      </w:r>
      <w:r w:rsidRPr="00C20AAB">
        <w:rPr>
          <w:rFonts w:ascii="仿宋_GB2312" w:eastAsia="仿宋_GB2312" w:hint="eastAsia"/>
          <w:sz w:val="28"/>
          <w:szCs w:val="28"/>
        </w:rPr>
        <w:t>分钟。</w:t>
      </w:r>
    </w:p>
    <w:p w:rsidR="0052432F" w:rsidRPr="000B6469" w:rsidRDefault="0052432F" w:rsidP="0052432F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E219E1" w:rsidRPr="0052432F" w:rsidRDefault="00E219E1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E219E1" w:rsidRDefault="00344B8C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  <w:sectPr w:rsidR="00E219E1">
          <w:headerReference w:type="default" r:id="rId8"/>
          <w:footerReference w:type="default" r:id="rId9"/>
          <w:pgSz w:w="11906" w:h="16838"/>
          <w:pgMar w:top="1984" w:right="1474" w:bottom="1984" w:left="1474" w:header="468" w:footer="992" w:gutter="0"/>
          <w:cols w:space="720"/>
          <w:docGrid w:type="lines" w:linePitch="312"/>
        </w:sectPr>
      </w:pP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</w:p>
    <w:p w:rsidR="00E219E1" w:rsidRDefault="00344B8C"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五、评分标准（总分60分）</w:t>
      </w:r>
    </w:p>
    <w:p w:rsidR="00E219E1" w:rsidRDefault="00E219E1"/>
    <w:p w:rsidR="00E219E1" w:rsidRDefault="00344B8C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2022年沈阳市公开招聘中等职业学校专业课教师</w:t>
      </w:r>
    </w:p>
    <w:p w:rsidR="00E219E1" w:rsidRDefault="00344B8C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面试（实践操作）评分标准（总分60分）</w:t>
      </w:r>
    </w:p>
    <w:tbl>
      <w:tblPr>
        <w:tblW w:w="14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2516"/>
        <w:gridCol w:w="703"/>
      </w:tblGrid>
      <w:tr w:rsidR="00E219E1">
        <w:trPr>
          <w:trHeight w:val="398"/>
          <w:jc w:val="center"/>
        </w:trPr>
        <w:tc>
          <w:tcPr>
            <w:tcW w:w="1294" w:type="dxa"/>
            <w:vAlign w:val="center"/>
          </w:tcPr>
          <w:p w:rsidR="00E219E1" w:rsidRDefault="00344B8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 w:rsidR="00E219E1" w:rsidRDefault="00E219E1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E219E1" w:rsidRDefault="00344B8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 w:rsidR="00E219E1" w:rsidRDefault="00E219E1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E219E1">
        <w:trPr>
          <w:trHeight w:val="398"/>
          <w:jc w:val="center"/>
        </w:trPr>
        <w:tc>
          <w:tcPr>
            <w:tcW w:w="1294" w:type="dxa"/>
            <w:vAlign w:val="center"/>
          </w:tcPr>
          <w:p w:rsidR="00E219E1" w:rsidRDefault="00344B8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 w:rsidR="00E219E1" w:rsidRDefault="00344B8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 w:rsidR="00E219E1" w:rsidRDefault="00344B8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分值</w:t>
            </w:r>
          </w:p>
        </w:tc>
        <w:tc>
          <w:tcPr>
            <w:tcW w:w="7822" w:type="dxa"/>
            <w:gridSpan w:val="3"/>
            <w:vAlign w:val="center"/>
          </w:tcPr>
          <w:p w:rsidR="00E219E1" w:rsidRDefault="00344B8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评分标准</w:t>
            </w:r>
          </w:p>
        </w:tc>
        <w:tc>
          <w:tcPr>
            <w:tcW w:w="703" w:type="dxa"/>
            <w:vAlign w:val="center"/>
          </w:tcPr>
          <w:p w:rsidR="00E219E1" w:rsidRDefault="00344B8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得分</w:t>
            </w:r>
          </w:p>
        </w:tc>
      </w:tr>
      <w:tr w:rsidR="00411364">
        <w:trPr>
          <w:trHeight w:val="398"/>
          <w:jc w:val="center"/>
        </w:trPr>
        <w:tc>
          <w:tcPr>
            <w:tcW w:w="1294" w:type="dxa"/>
            <w:vMerge w:val="restart"/>
            <w:vAlign w:val="center"/>
          </w:tcPr>
          <w:p w:rsidR="00411364" w:rsidRPr="00411364" w:rsidRDefault="00411364" w:rsidP="0041136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案例</w:t>
            </w:r>
          </w:p>
          <w:p w:rsidR="00411364" w:rsidRPr="00411364" w:rsidRDefault="00411364" w:rsidP="00411364">
            <w:pPr>
              <w:jc w:val="center"/>
              <w:rPr>
                <w:rFonts w:ascii="仿宋_GB2312" w:eastAsia="仿宋_GB2312" w:hAnsi="仿宋_GB2312"/>
                <w:sz w:val="18"/>
                <w:szCs w:val="18"/>
              </w:rPr>
            </w:pP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分析</w:t>
            </w:r>
          </w:p>
          <w:p w:rsidR="00411364" w:rsidRDefault="00411364" w:rsidP="00411364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（36分）</w:t>
            </w:r>
          </w:p>
        </w:tc>
        <w:tc>
          <w:tcPr>
            <w:tcW w:w="4189" w:type="dxa"/>
            <w:gridSpan w:val="3"/>
            <w:vAlign w:val="center"/>
          </w:tcPr>
          <w:p w:rsid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案例阐述与分析</w:t>
            </w:r>
          </w:p>
        </w:tc>
        <w:tc>
          <w:tcPr>
            <w:tcW w:w="709" w:type="dxa"/>
            <w:vAlign w:val="center"/>
          </w:tcPr>
          <w:p w:rsidR="00411364" w:rsidRDefault="00411364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12</w:t>
            </w:r>
          </w:p>
        </w:tc>
        <w:tc>
          <w:tcPr>
            <w:tcW w:w="7822" w:type="dxa"/>
            <w:gridSpan w:val="3"/>
            <w:vAlign w:val="center"/>
          </w:tcPr>
          <w:p w:rsidR="00411364" w:rsidRPr="00411364" w:rsidRDefault="00411364" w:rsidP="004F7A69">
            <w:pPr>
              <w:rPr>
                <w:rFonts w:ascii="仿宋_GB2312" w:eastAsia="仿宋_GB2312" w:hAnsi="仿宋"/>
                <w:sz w:val="18"/>
                <w:szCs w:val="18"/>
              </w:rPr>
            </w:pPr>
            <w:r w:rsidRPr="00411364">
              <w:rPr>
                <w:rFonts w:ascii="仿宋_GB2312" w:eastAsia="仿宋_GB2312" w:hAnsi="仿宋" w:cs="仿宋_GB2312" w:hint="eastAsia"/>
                <w:sz w:val="18"/>
                <w:szCs w:val="18"/>
              </w:rPr>
              <w:t>对案例所涉及的元素阐述全面，多元；分析论述条理清晰，完整；论证严密，逻辑性强。</w:t>
            </w: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（优秀12-10</w:t>
            </w:r>
            <w:r w:rsidRPr="00411364">
              <w:rPr>
                <w:rFonts w:ascii="仿宋_GB2312" w:eastAsia="仿宋_GB2312" w:hAnsi="宋体" w:cs="仿宋_GB2312" w:hint="eastAsia"/>
                <w:sz w:val="18"/>
                <w:szCs w:val="18"/>
              </w:rPr>
              <w:t>分；合格9-7分；不合格6-0</w:t>
            </w: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）</w:t>
            </w:r>
          </w:p>
        </w:tc>
        <w:tc>
          <w:tcPr>
            <w:tcW w:w="703" w:type="dxa"/>
            <w:vAlign w:val="center"/>
          </w:tcPr>
          <w:p w:rsidR="00411364" w:rsidRP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411364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411364" w:rsidRDefault="00411364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教育理论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364" w:rsidRDefault="00411364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9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1364" w:rsidRPr="00411364" w:rsidRDefault="00411364" w:rsidP="004F7A69">
            <w:pPr>
              <w:rPr>
                <w:rFonts w:ascii="仿宋_GB2312" w:eastAsia="仿宋_GB2312" w:hAnsi="仿宋"/>
                <w:sz w:val="18"/>
                <w:szCs w:val="18"/>
              </w:rPr>
            </w:pPr>
            <w:r w:rsidRPr="00411364">
              <w:rPr>
                <w:rFonts w:ascii="仿宋_GB2312" w:eastAsia="仿宋_GB2312" w:hAnsi="仿宋" w:cs="仿宋_GB2312" w:hint="eastAsia"/>
                <w:sz w:val="18"/>
                <w:szCs w:val="18"/>
              </w:rPr>
              <w:t>教育原理阐述准确，深刻</w:t>
            </w: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（优秀9-7；合格6-5；不合格4-0）</w:t>
            </w:r>
          </w:p>
        </w:tc>
        <w:tc>
          <w:tcPr>
            <w:tcW w:w="703" w:type="dxa"/>
            <w:vAlign w:val="center"/>
          </w:tcPr>
          <w:p w:rsidR="00411364" w:rsidRP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411364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411364" w:rsidRDefault="00411364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理论联系实际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364" w:rsidRDefault="00411364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9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1364" w:rsidRPr="00411364" w:rsidRDefault="00411364" w:rsidP="004F7A69">
            <w:pPr>
              <w:rPr>
                <w:rFonts w:ascii="仿宋_GB2312" w:eastAsia="仿宋_GB2312" w:hAnsi="仿宋" w:cs="仿宋_GB2312"/>
                <w:sz w:val="18"/>
                <w:szCs w:val="18"/>
              </w:rPr>
            </w:pPr>
            <w:r w:rsidRPr="00411364">
              <w:rPr>
                <w:rFonts w:ascii="仿宋_GB2312" w:eastAsia="仿宋_GB2312" w:hAnsi="仿宋" w:cs="仿宋_GB2312" w:hint="eastAsia"/>
                <w:sz w:val="18"/>
                <w:szCs w:val="18"/>
              </w:rPr>
              <w:t>理论联系实际，分析案例有理有据。</w:t>
            </w: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（优秀9-7；合格6-5；不合格4-0）</w:t>
            </w:r>
          </w:p>
        </w:tc>
        <w:tc>
          <w:tcPr>
            <w:tcW w:w="703" w:type="dxa"/>
            <w:vAlign w:val="center"/>
          </w:tcPr>
          <w:p w:rsidR="00411364" w:rsidRP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411364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411364" w:rsidRDefault="00411364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个人品质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364" w:rsidRDefault="00411364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6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1364" w:rsidRPr="00411364" w:rsidRDefault="00411364" w:rsidP="004F7A69">
            <w:pPr>
              <w:rPr>
                <w:rFonts w:ascii="仿宋_GB2312" w:eastAsia="仿宋_GB2312" w:hAnsi="仿宋_GB2312"/>
                <w:sz w:val="18"/>
                <w:szCs w:val="18"/>
              </w:rPr>
            </w:pP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思维敏捷，见解独到，方法新颖</w:t>
            </w:r>
            <w:r w:rsidRPr="00411364">
              <w:rPr>
                <w:rFonts w:ascii="仿宋_GB2312" w:eastAsia="仿宋_GB2312" w:hAnsi="仿宋_GB2312" w:cs="仿宋_GB2312"/>
                <w:sz w:val="18"/>
                <w:szCs w:val="18"/>
              </w:rPr>
              <w:t xml:space="preserve"> (</w:t>
            </w: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优秀6-5；合格4-3；不合格2-0分</w:t>
            </w:r>
            <w:r w:rsidRPr="00411364">
              <w:rPr>
                <w:rFonts w:ascii="仿宋_GB2312" w:eastAsia="仿宋_GB2312" w:hAnsi="仿宋_GB2312" w:cs="仿宋_GB2312"/>
                <w:sz w:val="18"/>
                <w:szCs w:val="18"/>
              </w:rPr>
              <w:t>)</w:t>
            </w:r>
          </w:p>
        </w:tc>
        <w:tc>
          <w:tcPr>
            <w:tcW w:w="703" w:type="dxa"/>
            <w:vAlign w:val="center"/>
          </w:tcPr>
          <w:p w:rsidR="00411364" w:rsidRP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411364" w:rsidTr="00F175CB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411364" w:rsidRDefault="00411364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13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411364">
        <w:trPr>
          <w:trHeight w:val="398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364" w:rsidRPr="00411364" w:rsidRDefault="00411364" w:rsidP="00411364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现场</w:t>
            </w:r>
          </w:p>
          <w:p w:rsidR="00411364" w:rsidRPr="00411364" w:rsidRDefault="00411364" w:rsidP="00411364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演示</w:t>
            </w:r>
          </w:p>
          <w:p w:rsidR="00411364" w:rsidRDefault="00411364" w:rsidP="00411364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（24分）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364" w:rsidRP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表达能力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364" w:rsidRPr="00411364" w:rsidRDefault="00411364" w:rsidP="004F7A69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9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364" w:rsidRPr="00411364" w:rsidRDefault="00411364" w:rsidP="004F7A69">
            <w:pPr>
              <w:rPr>
                <w:rFonts w:ascii="仿宋_GB2312" w:eastAsia="仿宋_GB2312" w:hAnsi="仿宋_GB2312"/>
                <w:sz w:val="18"/>
                <w:szCs w:val="18"/>
              </w:rPr>
            </w:pP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表达生动、自然、流畅，</w:t>
            </w:r>
            <w:r w:rsidRPr="00411364">
              <w:rPr>
                <w:rFonts w:ascii="仿宋_GB2312" w:eastAsia="仿宋_GB2312" w:hAnsi="仿宋_GB2312" w:hint="eastAsia"/>
                <w:sz w:val="18"/>
                <w:szCs w:val="18"/>
              </w:rPr>
              <w:t>条理清晰。</w:t>
            </w:r>
            <w:r w:rsidRPr="00411364">
              <w:rPr>
                <w:rFonts w:ascii="仿宋_GB2312" w:eastAsia="仿宋_GB2312" w:hAnsi="仿宋_GB2312"/>
                <w:sz w:val="18"/>
                <w:szCs w:val="18"/>
              </w:rPr>
              <w:t xml:space="preserve"> </w:t>
            </w: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（优秀9-7；合格6-5；不合格4-0）</w:t>
            </w:r>
          </w:p>
        </w:tc>
        <w:tc>
          <w:tcPr>
            <w:tcW w:w="703" w:type="dxa"/>
            <w:vAlign w:val="center"/>
          </w:tcPr>
          <w:p w:rsid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411364" w:rsidTr="007430D1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364" w:rsidRDefault="00411364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364" w:rsidRP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教学演示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364" w:rsidRPr="00411364" w:rsidRDefault="00411364" w:rsidP="004F7A69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9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364" w:rsidRPr="00411364" w:rsidRDefault="00411364" w:rsidP="004F7A69">
            <w:pPr>
              <w:rPr>
                <w:rFonts w:ascii="仿宋_GB2312" w:eastAsia="仿宋_GB2312" w:hAnsi="仿宋_GB2312"/>
                <w:sz w:val="18"/>
                <w:szCs w:val="18"/>
              </w:rPr>
            </w:pP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演示内容切合问题情境，能解决案例分析提出的问题点。（优秀9-7；合格6-5；不合格4-0）</w:t>
            </w:r>
          </w:p>
        </w:tc>
        <w:tc>
          <w:tcPr>
            <w:tcW w:w="703" w:type="dxa"/>
            <w:vAlign w:val="center"/>
          </w:tcPr>
          <w:p w:rsid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411364" w:rsidTr="007430D1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364" w:rsidRDefault="00411364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364" w:rsidRP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教学方法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364" w:rsidRPr="00411364" w:rsidRDefault="00411364" w:rsidP="004F7A69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6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364" w:rsidRPr="00411364" w:rsidRDefault="00411364" w:rsidP="004F7A69">
            <w:pPr>
              <w:rPr>
                <w:rFonts w:ascii="仿宋_GB2312" w:eastAsia="仿宋_GB2312" w:hAnsi="仿宋_GB2312"/>
                <w:sz w:val="18"/>
                <w:szCs w:val="18"/>
              </w:rPr>
            </w:pP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方法新颖，体现教育理念与原则。</w:t>
            </w:r>
            <w:r w:rsidRPr="00411364">
              <w:rPr>
                <w:rFonts w:ascii="仿宋_GB2312" w:eastAsia="仿宋_GB2312" w:hAnsi="仿宋_GB2312" w:cs="仿宋_GB2312"/>
                <w:sz w:val="18"/>
                <w:szCs w:val="18"/>
              </w:rPr>
              <w:t>(</w:t>
            </w:r>
            <w:r w:rsidRPr="00411364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优秀6-5；合格4-3；不合格2-0</w:t>
            </w:r>
            <w:r w:rsidRPr="00411364">
              <w:rPr>
                <w:rFonts w:ascii="仿宋_GB2312" w:eastAsia="仿宋_GB2312" w:hAnsi="仿宋_GB2312" w:cs="仿宋_GB2312"/>
                <w:sz w:val="18"/>
                <w:szCs w:val="18"/>
              </w:rPr>
              <w:t>)</w:t>
            </w:r>
          </w:p>
        </w:tc>
        <w:tc>
          <w:tcPr>
            <w:tcW w:w="703" w:type="dxa"/>
            <w:vAlign w:val="center"/>
          </w:tcPr>
          <w:p w:rsid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411364">
        <w:trPr>
          <w:trHeight w:val="762"/>
          <w:jc w:val="center"/>
        </w:trPr>
        <w:tc>
          <w:tcPr>
            <w:tcW w:w="2972" w:type="dxa"/>
            <w:gridSpan w:val="2"/>
            <w:vAlign w:val="center"/>
          </w:tcPr>
          <w:p w:rsidR="00411364" w:rsidRDefault="00411364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 w:rsidR="00411364" w:rsidRDefault="00411364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 w:rsidR="00411364" w:rsidRDefault="00411364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 w:rsidR="00411364" w:rsidRDefault="00411364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</w:tbl>
    <w:p w:rsidR="00E219E1" w:rsidRDefault="00344B8C">
      <w:r>
        <w:rPr>
          <w:rFonts w:hint="eastAsia"/>
          <w:sz w:val="22"/>
          <w:szCs w:val="28"/>
        </w:rPr>
        <w:t>注：由命题专家根据实</w:t>
      </w:r>
      <w:proofErr w:type="gramStart"/>
      <w:r>
        <w:rPr>
          <w:rFonts w:hint="eastAsia"/>
          <w:sz w:val="22"/>
          <w:szCs w:val="28"/>
        </w:rPr>
        <w:t>操内容设计此</w:t>
      </w:r>
      <w:proofErr w:type="gramEnd"/>
      <w:r>
        <w:rPr>
          <w:rFonts w:hint="eastAsia"/>
          <w:sz w:val="22"/>
          <w:szCs w:val="28"/>
        </w:rPr>
        <w:t>评分表。</w:t>
      </w:r>
    </w:p>
    <w:sectPr w:rsidR="00E219E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D23" w:rsidRDefault="00096D23">
      <w:r>
        <w:separator/>
      </w:r>
    </w:p>
  </w:endnote>
  <w:endnote w:type="continuationSeparator" w:id="0">
    <w:p w:rsidR="00096D23" w:rsidRDefault="00096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E1" w:rsidRDefault="00344B8C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219E1" w:rsidRDefault="00344B8C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411364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fldSimple w:instr=" NUMPAGES  \* MERGEFORMAT ">
                            <w:r w:rsidR="00411364">
                              <w:rPr>
                                <w:noProof/>
                              </w:rPr>
                              <w:t>3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25pt;width:2in;height:2in;z-index:25166028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EzcD/HfAAAACgEAAA8AAABkcnMvZG93bnJldi54&#10;bWxMj8FOwzAMhu9IvENkJG5burWbuq7pBBPliMTKgWPWmLaQOFWSdeXtCSc42v70+/vLw2w0m9D5&#10;wZKA1TIBhtRaNVAn4K2pFzkwHyQpqS2hgG/0cKhub0pZKHulV5xOoWMxhHwhBfQhjAXnvu3RSL+0&#10;I1K8fVhnZIij67hy8hrDjebrJNlyIweKH3o54rHH9ut0MQKOddO4Cb3T7/hcp58vjxk+zULc380P&#10;e2AB5/AHw69+VIcqOp3thZRnWkCWrNKIClhkG2AR2Oa7uDgLWOfpBnhV8v8Vqh8AAAD//wMAUEsB&#10;Ai0AFAAGAAgAAAAhALaDOJL+AAAA4QEAABMAAAAAAAAAAAAAAAAAAAAAAFtDb250ZW50X1R5cGVz&#10;XS54bWxQSwECLQAUAAYACAAAACEAOP0h/9YAAACUAQAACwAAAAAAAAAAAAAAAAAvAQAAX3JlbHMv&#10;LnJlbHNQSwECLQAUAAYACAAAACEA217yImECAAAKBQAADgAAAAAAAAAAAAAAAAAuAgAAZHJzL2Uy&#10;b0RvYy54bWxQSwECLQAUAAYACAAAACEATNwP8d8AAAAKAQAADwAAAAAAAAAAAAAAAAC7BAAAZHJz&#10;L2Rvd25yZXYueG1sUEsFBgAAAAAEAAQA8wAAAMcFAAAAAA==&#10;" filled="f" stroked="f" strokeweight=".5pt">
              <v:textbox style="mso-fit-shape-to-text:t" inset="0,0,0,0">
                <w:txbxContent>
                  <w:p w:rsidR="00E219E1" w:rsidRDefault="00344B8C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411364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fldSimple w:instr=" NUMPAGES  \* MERGEFORMAT ">
                      <w:r w:rsidR="00411364">
                        <w:rPr>
                          <w:noProof/>
                        </w:rPr>
                        <w:t>3</w:t>
                      </w:r>
                    </w:fldSimple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D23" w:rsidRDefault="00096D23">
      <w:r>
        <w:separator/>
      </w:r>
    </w:p>
  </w:footnote>
  <w:footnote w:type="continuationSeparator" w:id="0">
    <w:p w:rsidR="00096D23" w:rsidRDefault="00096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E1" w:rsidRDefault="00E219E1">
    <w:pPr>
      <w:pStyle w:val="a5"/>
    </w:pPr>
  </w:p>
  <w:p w:rsidR="00E219E1" w:rsidRDefault="00E219E1">
    <w:pPr>
      <w:pStyle w:val="a5"/>
    </w:pPr>
  </w:p>
  <w:p w:rsidR="00E219E1" w:rsidRDefault="00E219E1">
    <w:pPr>
      <w:pStyle w:val="a5"/>
    </w:pPr>
  </w:p>
  <w:p w:rsidR="00E219E1" w:rsidRDefault="00E219E1"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60721"/>
    <w:rsid w:val="7F260721"/>
    <w:rsid w:val="EB8BFB2B"/>
    <w:rsid w:val="00044C9D"/>
    <w:rsid w:val="00096D23"/>
    <w:rsid w:val="000B5250"/>
    <w:rsid w:val="000D1595"/>
    <w:rsid w:val="00181265"/>
    <w:rsid w:val="00184E23"/>
    <w:rsid w:val="00185020"/>
    <w:rsid w:val="001C58BA"/>
    <w:rsid w:val="001D7C03"/>
    <w:rsid w:val="001F5A91"/>
    <w:rsid w:val="00213E4A"/>
    <w:rsid w:val="00344B8C"/>
    <w:rsid w:val="003542A1"/>
    <w:rsid w:val="003E50E4"/>
    <w:rsid w:val="004054EA"/>
    <w:rsid w:val="00411364"/>
    <w:rsid w:val="0052432F"/>
    <w:rsid w:val="005A4924"/>
    <w:rsid w:val="005B735C"/>
    <w:rsid w:val="0060415B"/>
    <w:rsid w:val="00640ED8"/>
    <w:rsid w:val="00690AB7"/>
    <w:rsid w:val="006928F6"/>
    <w:rsid w:val="006D189F"/>
    <w:rsid w:val="0077034A"/>
    <w:rsid w:val="0078092A"/>
    <w:rsid w:val="0083239C"/>
    <w:rsid w:val="00887612"/>
    <w:rsid w:val="00992D00"/>
    <w:rsid w:val="00A16F6B"/>
    <w:rsid w:val="00A8160A"/>
    <w:rsid w:val="00AA1622"/>
    <w:rsid w:val="00AC4942"/>
    <w:rsid w:val="00B1202B"/>
    <w:rsid w:val="00B919B2"/>
    <w:rsid w:val="00C02B88"/>
    <w:rsid w:val="00C143A0"/>
    <w:rsid w:val="00C76352"/>
    <w:rsid w:val="00CA2849"/>
    <w:rsid w:val="00D8318E"/>
    <w:rsid w:val="00D96513"/>
    <w:rsid w:val="00DE1A51"/>
    <w:rsid w:val="00DF7288"/>
    <w:rsid w:val="00E219E1"/>
    <w:rsid w:val="00E54E75"/>
    <w:rsid w:val="00E6739B"/>
    <w:rsid w:val="00E73B88"/>
    <w:rsid w:val="00EC5B1A"/>
    <w:rsid w:val="00F114EB"/>
    <w:rsid w:val="02014B0C"/>
    <w:rsid w:val="09457A18"/>
    <w:rsid w:val="09620710"/>
    <w:rsid w:val="0CB75ED1"/>
    <w:rsid w:val="0EA4191C"/>
    <w:rsid w:val="10C07771"/>
    <w:rsid w:val="12B8186C"/>
    <w:rsid w:val="14950736"/>
    <w:rsid w:val="2119738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3A077C2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143</Words>
  <Characters>816</Characters>
  <Application>Microsoft Office Word</Application>
  <DocSecurity>0</DocSecurity>
  <Lines>6</Lines>
  <Paragraphs>1</Paragraphs>
  <ScaleCrop>false</ScaleCrop>
  <Company>微软中国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5</cp:revision>
  <dcterms:created xsi:type="dcterms:W3CDTF">2022-07-26T02:49:00Z</dcterms:created>
  <dcterms:modified xsi:type="dcterms:W3CDTF">2022-07-26T03:20:00Z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DED22418530C442FB4095442E3A33BE1</vt:lpwstr>
  </property>
</Properties>
</file>