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2022年沈阳市公开招聘中等职业学校</w:t>
      </w:r>
    </w:p>
    <w:p>
      <w:pPr>
        <w:ind w:firstLine="723"/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专业课教师面试实践操作题目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三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sz w:val="32"/>
          <w:szCs w:val="32"/>
        </w:rPr>
        <w:tab/>
      </w:r>
    </w:p>
    <w:p>
      <w:pPr>
        <w:ind w:firstLine="480" w:firstLineChars="200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沈阳市信息工程学校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中职计算机网络专业教师</w:t>
      </w:r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" w:hAnsi="仿宋"/>
          <w:b/>
          <w:sz w:val="32"/>
          <w:szCs w:val="32"/>
        </w:rPr>
        <w:t>实践操作题目</w:t>
      </w:r>
    </w:p>
    <w:p>
      <w:pPr>
        <w:spacing w:line="580" w:lineRule="exact"/>
        <w:ind w:firstLine="560"/>
        <w:rPr>
          <w:rFonts w:eastAsia="仿宋_GB2312" w:asciiTheme="minorHAnsi" w:hAnsiTheme="minorHAnsi"/>
          <w:color w:val="000000"/>
          <w:sz w:val="28"/>
          <w:szCs w:val="28"/>
        </w:rPr>
      </w:pPr>
      <w:r>
        <w:rPr>
          <w:rFonts w:hint="eastAsia" w:eastAsia="仿宋_GB2312" w:asciiTheme="minorHAnsi" w:hAnsiTheme="minorHAnsi"/>
          <w:color w:val="000000"/>
          <w:sz w:val="28"/>
          <w:szCs w:val="28"/>
        </w:rPr>
        <w:t>中型企业网的组建</w:t>
      </w:r>
    </w:p>
    <w:p>
      <w:pPr>
        <w:numPr>
          <w:ilvl w:val="0"/>
          <w:numId w:val="1"/>
        </w:numPr>
        <w:spacing w:line="580" w:lineRule="exact"/>
        <w:ind w:firstLine="56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操作要求</w:t>
      </w:r>
    </w:p>
    <w:p>
      <w:pPr>
        <w:shd w:val="clear" w:color="auto" w:fill="FFFFFF"/>
        <w:spacing w:line="580" w:lineRule="exact"/>
        <w:ind w:firstLine="562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考试时间60分钟</w:t>
      </w:r>
      <w:bookmarkStart w:id="0" w:name="_GoBack"/>
      <w:bookmarkEnd w:id="0"/>
    </w:p>
    <w:p>
      <w:pPr>
        <w:shd w:val="clear" w:color="auto" w:fill="FFFFFF"/>
        <w:spacing w:line="580" w:lineRule="exact"/>
        <w:ind w:firstLine="562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工作任务：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        </w:t>
      </w:r>
    </w:p>
    <w:p>
      <w:pPr>
        <w:shd w:val="clear" w:color="auto" w:fill="FFFFFF"/>
        <w:spacing w:line="580" w:lineRule="exac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/>
          <w:sz w:val="28"/>
          <w:szCs w:val="28"/>
        </w:rPr>
        <w:t>一、根据指定图片和表格，在</w:t>
      </w:r>
      <w:r>
        <w:rPr>
          <w:sz w:val="28"/>
          <w:szCs w:val="28"/>
        </w:rPr>
        <w:t>eNSP</w:t>
      </w:r>
      <w:r>
        <w:rPr>
          <w:rFonts w:hint="eastAsia"/>
          <w:sz w:val="28"/>
          <w:szCs w:val="28"/>
        </w:rPr>
        <w:t>中完成网络拓扑的绘制。</w:t>
      </w:r>
    </w:p>
    <w:p>
      <w:pPr>
        <w:shd w:val="clear" w:color="auto" w:fill="FFFFFF"/>
        <w:spacing w:line="5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二、根据所给表格完成交换机的配置。</w:t>
      </w:r>
    </w:p>
    <w:p>
      <w:pPr>
        <w:shd w:val="clear" w:color="auto" w:fill="FFFFFF"/>
        <w:spacing w:line="5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三、完成路由器的配置。</w:t>
      </w:r>
    </w:p>
    <w:p>
      <w:pPr>
        <w:shd w:val="clear" w:color="auto" w:fill="FFFFFF"/>
        <w:spacing w:line="580" w:lineRule="exac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/>
          <w:sz w:val="28"/>
          <w:szCs w:val="28"/>
        </w:rPr>
        <w:t>四、完成全网互通。</w:t>
      </w: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任务要求：</w:t>
      </w:r>
    </w:p>
    <w:p>
      <w:pPr>
        <w:spacing w:line="580" w:lineRule="exact"/>
        <w:rPr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ab/>
      </w:r>
      <w:r>
        <w:rPr>
          <w:rFonts w:ascii="仿宋_GB2312" w:hAnsi="仿宋_GB2312" w:eastAsia="仿宋_GB2312" w:cs="仿宋_GB2312"/>
          <w:sz w:val="28"/>
          <w:szCs w:val="28"/>
        </w:rPr>
        <w:tab/>
      </w:r>
      <w:r>
        <w:rPr>
          <w:rFonts w:hint="eastAsia"/>
          <w:sz w:val="28"/>
          <w:szCs w:val="28"/>
        </w:rPr>
        <w:t>绘制的网络拓扑截屏到桌面“配置”文件夹下，保存所有设备的配置文件到桌面的“配置”文件夹。</w:t>
      </w: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537845</wp:posOffset>
            </wp:positionV>
            <wp:extent cx="4616450" cy="622935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645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拓扑图</w:t>
      </w: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241935</wp:posOffset>
            </wp:positionH>
            <wp:positionV relativeFrom="paragraph">
              <wp:posOffset>-1104900</wp:posOffset>
            </wp:positionV>
            <wp:extent cx="5207000" cy="5715000"/>
            <wp:effectExtent l="0" t="0" r="0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7268" cy="57152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地址表</w:t>
      </w: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/>
          <w:sz w:val="28"/>
          <w:szCs w:val="28"/>
        </w:rPr>
        <w:t>一、根据指定图片和表格，在</w:t>
      </w:r>
      <w:r>
        <w:rPr>
          <w:sz w:val="28"/>
          <w:szCs w:val="28"/>
        </w:rPr>
        <w:t>eNSP</w:t>
      </w:r>
      <w:r>
        <w:rPr>
          <w:rFonts w:hint="eastAsia"/>
          <w:sz w:val="28"/>
          <w:szCs w:val="28"/>
        </w:rPr>
        <w:t>中完成网络拓扑的绘制。（10分）</w:t>
      </w:r>
    </w:p>
    <w:p>
      <w:pPr>
        <w:pStyle w:val="8"/>
        <w:spacing w:line="360" w:lineRule="auto"/>
        <w:ind w:left="420" w:firstLine="140" w:firstLineChars="50"/>
        <w:rPr>
          <w:sz w:val="28"/>
          <w:szCs w:val="28"/>
        </w:rPr>
      </w:pPr>
      <w:r>
        <w:rPr>
          <w:rFonts w:hint="eastAsia"/>
          <w:sz w:val="28"/>
          <w:szCs w:val="28"/>
        </w:rPr>
        <w:t>1.正确完成网络拓扑的绘制。（5分）</w:t>
      </w:r>
    </w:p>
    <w:p>
      <w:pPr>
        <w:pStyle w:val="8"/>
        <w:spacing w:line="360" w:lineRule="auto"/>
        <w:ind w:left="420" w:firstLine="140" w:firstLineChars="50"/>
        <w:rPr>
          <w:sz w:val="28"/>
          <w:szCs w:val="28"/>
        </w:rPr>
      </w:pPr>
      <w:r>
        <w:rPr>
          <w:rFonts w:hint="eastAsia"/>
          <w:sz w:val="28"/>
          <w:szCs w:val="28"/>
        </w:rPr>
        <w:t>2.正确配置设备表和IP地址（5分，其中每个0.5分）</w:t>
      </w:r>
    </w:p>
    <w:p>
      <w:pPr>
        <w:pStyle w:val="8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二、根据所给表格完成交换机的配置。（20分）</w:t>
      </w:r>
    </w:p>
    <w:p>
      <w:pPr>
        <w:spacing w:line="580" w:lineRule="exact"/>
        <w:ind w:left="525" w:leftChars="250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1.按地址表划分V</w:t>
      </w:r>
      <w:r>
        <w:rPr>
          <w:sz w:val="28"/>
          <w:szCs w:val="28"/>
        </w:rPr>
        <w:t>lan</w:t>
      </w:r>
      <w:r>
        <w:rPr>
          <w:rFonts w:hint="eastAsia"/>
          <w:sz w:val="28"/>
          <w:szCs w:val="28"/>
        </w:rPr>
        <w:t>。（４分）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sz w:val="28"/>
          <w:szCs w:val="28"/>
        </w:rPr>
        <w:t>SW1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SW2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SW3</w:t>
      </w:r>
      <w:r>
        <w:rPr>
          <w:rFonts w:hint="eastAsia"/>
          <w:sz w:val="28"/>
          <w:szCs w:val="28"/>
        </w:rPr>
        <w:t>之间所有互联接口链路类型配置为</w:t>
      </w:r>
      <w:r>
        <w:rPr>
          <w:sz w:val="28"/>
          <w:szCs w:val="28"/>
        </w:rPr>
        <w:t>T</w:t>
      </w:r>
      <w:r>
        <w:rPr>
          <w:rFonts w:hint="eastAsia"/>
          <w:sz w:val="28"/>
          <w:szCs w:val="28"/>
        </w:rPr>
        <w:t>runk，允许</w:t>
      </w:r>
    </w:p>
    <w:p>
      <w:pPr>
        <w:spacing w:line="5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所有Vlan通过，S</w:t>
      </w:r>
      <w:r>
        <w:rPr>
          <w:sz w:val="28"/>
          <w:szCs w:val="28"/>
        </w:rPr>
        <w:t>W1</w:t>
      </w:r>
      <w:r>
        <w:rPr>
          <w:rFonts w:hint="eastAsia"/>
          <w:sz w:val="28"/>
          <w:szCs w:val="28"/>
        </w:rPr>
        <w:t>连接主机接口链路类型配置为access。（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sz w:val="28"/>
          <w:szCs w:val="28"/>
        </w:rPr>
        <w:t xml:space="preserve"> SW1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SW2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SW3</w:t>
      </w:r>
      <w:r>
        <w:rPr>
          <w:rFonts w:hint="eastAsia"/>
          <w:sz w:val="28"/>
          <w:szCs w:val="28"/>
        </w:rPr>
        <w:t>都运行M</w:t>
      </w:r>
      <w:r>
        <w:rPr>
          <w:sz w:val="28"/>
          <w:szCs w:val="28"/>
        </w:rPr>
        <w:t>STP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instance10</w:t>
      </w:r>
      <w:r>
        <w:rPr>
          <w:rFonts w:hint="eastAsia"/>
          <w:sz w:val="28"/>
          <w:szCs w:val="28"/>
        </w:rPr>
        <w:t>对应Vlan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，</w:t>
      </w:r>
    </w:p>
    <w:p>
      <w:pPr>
        <w:spacing w:line="5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instance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对应vlan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。S</w:t>
      </w:r>
      <w:r>
        <w:rPr>
          <w:sz w:val="28"/>
          <w:szCs w:val="28"/>
        </w:rPr>
        <w:t>W2</w:t>
      </w:r>
      <w:r>
        <w:rPr>
          <w:rFonts w:hint="eastAsia"/>
          <w:sz w:val="28"/>
          <w:szCs w:val="28"/>
        </w:rPr>
        <w:t>为instance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的主根，S</w:t>
      </w:r>
      <w:r>
        <w:rPr>
          <w:sz w:val="28"/>
          <w:szCs w:val="28"/>
        </w:rPr>
        <w:t>W3</w:t>
      </w:r>
      <w:r>
        <w:rPr>
          <w:rFonts w:hint="eastAsia"/>
          <w:sz w:val="28"/>
          <w:szCs w:val="28"/>
        </w:rPr>
        <w:t>为instance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的主根，且互为备份根。（12分, 其中每个设备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分）</w:t>
      </w:r>
    </w:p>
    <w:p>
      <w:pPr>
        <w:pStyle w:val="8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三、完成路由器的配置。（20分）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sz w:val="28"/>
          <w:szCs w:val="28"/>
        </w:rPr>
        <w:t>R1</w:t>
      </w:r>
      <w:r>
        <w:rPr>
          <w:rFonts w:hint="eastAsia"/>
          <w:sz w:val="28"/>
          <w:szCs w:val="28"/>
        </w:rPr>
        <w:t>与R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连接内网交换机的接口作为内网</w:t>
      </w:r>
      <w:r>
        <w:rPr>
          <w:sz w:val="28"/>
          <w:szCs w:val="28"/>
        </w:rPr>
        <w:t>V</w:t>
      </w:r>
      <w:r>
        <w:rPr>
          <w:rFonts w:hint="eastAsia"/>
          <w:sz w:val="28"/>
          <w:szCs w:val="28"/>
        </w:rPr>
        <w:t>lan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与Vlan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的</w:t>
      </w:r>
    </w:p>
    <w:p>
      <w:pPr>
        <w:spacing w:line="5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网关，需部署V</w:t>
      </w:r>
      <w:r>
        <w:rPr>
          <w:sz w:val="28"/>
          <w:szCs w:val="28"/>
        </w:rPr>
        <w:t>RRP</w:t>
      </w:r>
      <w:r>
        <w:rPr>
          <w:rFonts w:hint="eastAsia"/>
          <w:sz w:val="28"/>
          <w:szCs w:val="28"/>
        </w:rPr>
        <w:t>。Vlan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对应虚拟网关地址为1</w:t>
      </w:r>
      <w:r>
        <w:rPr>
          <w:sz w:val="28"/>
          <w:szCs w:val="28"/>
        </w:rPr>
        <w:t>92.168.1.254</w:t>
      </w:r>
      <w:r>
        <w:rPr>
          <w:rFonts w:hint="eastAsia"/>
          <w:sz w:val="28"/>
          <w:szCs w:val="28"/>
        </w:rPr>
        <w:t>，R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作为master；V</w:t>
      </w:r>
      <w:r>
        <w:rPr>
          <w:sz w:val="28"/>
          <w:szCs w:val="28"/>
        </w:rPr>
        <w:t>LAN20</w:t>
      </w:r>
      <w:r>
        <w:rPr>
          <w:rFonts w:hint="eastAsia"/>
          <w:sz w:val="28"/>
          <w:szCs w:val="28"/>
        </w:rPr>
        <w:t>对应虚拟网关地址为1</w:t>
      </w:r>
      <w:r>
        <w:rPr>
          <w:sz w:val="28"/>
          <w:szCs w:val="28"/>
        </w:rPr>
        <w:t>92.168.2.254</w:t>
      </w:r>
      <w:r>
        <w:rPr>
          <w:rFonts w:hint="eastAsia"/>
          <w:sz w:val="28"/>
          <w:szCs w:val="28"/>
        </w:rPr>
        <w:t>，R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作为master。（8分）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2.在所有路由器部署OSPF协议，运行在骨干区域，使用环回</w:t>
      </w:r>
    </w:p>
    <w:p>
      <w:pPr>
        <w:spacing w:line="5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口地址作为</w:t>
      </w:r>
      <w:r>
        <w:rPr>
          <w:sz w:val="28"/>
          <w:szCs w:val="28"/>
        </w:rPr>
        <w:t>RID</w:t>
      </w:r>
      <w:r>
        <w:rPr>
          <w:rFonts w:hint="eastAsia"/>
          <w:sz w:val="28"/>
          <w:szCs w:val="28"/>
        </w:rPr>
        <w:t>，宣告所有直连接口以及环回口地址。（12分，其中每个路由器2分）</w:t>
      </w:r>
    </w:p>
    <w:p>
      <w:pPr>
        <w:pStyle w:val="8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四、完成全网互通。（1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sz w:val="28"/>
          <w:szCs w:val="28"/>
        </w:rPr>
        <w:t>PC1</w:t>
      </w:r>
      <w:r>
        <w:rPr>
          <w:rFonts w:hint="eastAsia"/>
          <w:sz w:val="28"/>
          <w:szCs w:val="28"/>
        </w:rPr>
        <w:t>能够</w:t>
      </w:r>
      <w:r>
        <w:rPr>
          <w:sz w:val="28"/>
          <w:szCs w:val="28"/>
        </w:rPr>
        <w:t>ping</w:t>
      </w:r>
      <w:r>
        <w:rPr>
          <w:rFonts w:hint="eastAsia"/>
          <w:sz w:val="28"/>
          <w:szCs w:val="28"/>
        </w:rPr>
        <w:t>通</w:t>
      </w:r>
      <w:r>
        <w:rPr>
          <w:sz w:val="28"/>
          <w:szCs w:val="28"/>
        </w:rPr>
        <w:t>PC2</w:t>
      </w:r>
      <w:r>
        <w:rPr>
          <w:rFonts w:hint="eastAsia"/>
          <w:sz w:val="28"/>
          <w:szCs w:val="28"/>
        </w:rPr>
        <w:t>地址。（5分）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.PC2</w:t>
      </w:r>
      <w:r>
        <w:rPr>
          <w:rFonts w:hint="eastAsia"/>
          <w:sz w:val="28"/>
          <w:szCs w:val="28"/>
        </w:rPr>
        <w:t>能够</w:t>
      </w:r>
      <w:r>
        <w:rPr>
          <w:sz w:val="28"/>
          <w:szCs w:val="28"/>
        </w:rPr>
        <w:t>ping</w:t>
      </w:r>
      <w:r>
        <w:rPr>
          <w:rFonts w:hint="eastAsia"/>
          <w:sz w:val="28"/>
          <w:szCs w:val="28"/>
        </w:rPr>
        <w:t>通R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环回口地址。（5分）</w:t>
      </w: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701" w:right="1474" w:bottom="1984" w:left="1474" w:header="468" w:footer="992" w:gutter="0"/>
          <w:cols w:space="720" w:num="1"/>
          <w:docGrid w:type="lines" w:linePitch="312" w:charSpace="0"/>
        </w:sect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/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2022年沈阳市公开招聘中等职业学校专业课教师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面试（实践操作）评分标准（总分60分）</w:t>
      </w:r>
    </w:p>
    <w:tbl>
      <w:tblPr>
        <w:tblStyle w:val="5"/>
        <w:tblW w:w="14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2516"/>
        <w:gridCol w:w="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分值</w:t>
            </w:r>
          </w:p>
        </w:tc>
        <w:tc>
          <w:tcPr>
            <w:tcW w:w="7822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评分标准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网络组建实验</w:t>
            </w: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1、正确完成网络拓扑绘制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５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2、正确配置设备名和I</w:t>
            </w: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P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地址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５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3、交换机V</w:t>
            </w: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 xml:space="preserve">LAN 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划分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4、交换机接口配置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5、交换机生成树配置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 xml:space="preserve"> </w:t>
            </w: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 xml:space="preserve"> 12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6、路由器V</w:t>
            </w: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RRP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8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7、路由协议配置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12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8、全网互通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1</w:t>
            </w: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0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9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</w:tbl>
    <w:p>
      <w:r>
        <w:rPr>
          <w:rFonts w:hint="eastAsia"/>
          <w:sz w:val="22"/>
          <w:szCs w:val="28"/>
        </w:rPr>
        <w:t>注：由命题专家根据实操内容设计此评分表。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65pt;margin-top:-2.2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vWIOvdgAAAAKAQAADwAAAAAAAAABACAAAAAiAAAAZHJzL2Rvd25yZXYueG1sUEsBAhQA&#10;FAAAAAgAh07iQAVhjD8rAgAAVQQAAA4AAAAAAAAAAQAgAAAAJ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97C26A"/>
    <w:multiLevelType w:val="singleLevel"/>
    <w:tmpl w:val="0197C26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iMmQ1NTJjY2JiMTg0MmI3YzlkYzFiYjEwZDNmOTEifQ=="/>
  </w:docVars>
  <w:rsids>
    <w:rsidRoot w:val="7F260721"/>
    <w:rsid w:val="00044C9D"/>
    <w:rsid w:val="00094C38"/>
    <w:rsid w:val="000B5250"/>
    <w:rsid w:val="001737E4"/>
    <w:rsid w:val="00181265"/>
    <w:rsid w:val="00184E23"/>
    <w:rsid w:val="00185020"/>
    <w:rsid w:val="001C58BA"/>
    <w:rsid w:val="001D7C03"/>
    <w:rsid w:val="001F5A91"/>
    <w:rsid w:val="00213E4A"/>
    <w:rsid w:val="00254B99"/>
    <w:rsid w:val="00324568"/>
    <w:rsid w:val="003542A1"/>
    <w:rsid w:val="003B6F4A"/>
    <w:rsid w:val="003D0701"/>
    <w:rsid w:val="003E040A"/>
    <w:rsid w:val="003E50E4"/>
    <w:rsid w:val="004054EA"/>
    <w:rsid w:val="00416AD1"/>
    <w:rsid w:val="00440F53"/>
    <w:rsid w:val="004B3E28"/>
    <w:rsid w:val="005A4924"/>
    <w:rsid w:val="005B735C"/>
    <w:rsid w:val="005B77CA"/>
    <w:rsid w:val="005D28E1"/>
    <w:rsid w:val="0060415B"/>
    <w:rsid w:val="00624513"/>
    <w:rsid w:val="00640ED8"/>
    <w:rsid w:val="00690AB7"/>
    <w:rsid w:val="006928F6"/>
    <w:rsid w:val="006D189F"/>
    <w:rsid w:val="006F4D41"/>
    <w:rsid w:val="00717E82"/>
    <w:rsid w:val="0077034A"/>
    <w:rsid w:val="0077174D"/>
    <w:rsid w:val="00772465"/>
    <w:rsid w:val="00775D88"/>
    <w:rsid w:val="0078092A"/>
    <w:rsid w:val="007A4F94"/>
    <w:rsid w:val="0083239C"/>
    <w:rsid w:val="00841769"/>
    <w:rsid w:val="00887612"/>
    <w:rsid w:val="00976FF6"/>
    <w:rsid w:val="00990339"/>
    <w:rsid w:val="009B475B"/>
    <w:rsid w:val="00A16F6B"/>
    <w:rsid w:val="00A8160A"/>
    <w:rsid w:val="00AA1622"/>
    <w:rsid w:val="00AA4928"/>
    <w:rsid w:val="00AC4942"/>
    <w:rsid w:val="00B1202B"/>
    <w:rsid w:val="00B919B2"/>
    <w:rsid w:val="00B951A9"/>
    <w:rsid w:val="00BB2029"/>
    <w:rsid w:val="00C02B88"/>
    <w:rsid w:val="00C255A7"/>
    <w:rsid w:val="00C726C4"/>
    <w:rsid w:val="00C74B64"/>
    <w:rsid w:val="00C76352"/>
    <w:rsid w:val="00CA2849"/>
    <w:rsid w:val="00CF062B"/>
    <w:rsid w:val="00D117AD"/>
    <w:rsid w:val="00D8318E"/>
    <w:rsid w:val="00D96513"/>
    <w:rsid w:val="00DD7599"/>
    <w:rsid w:val="00DE1A51"/>
    <w:rsid w:val="00E54E75"/>
    <w:rsid w:val="00E73B88"/>
    <w:rsid w:val="00EB1B27"/>
    <w:rsid w:val="00EC5B1A"/>
    <w:rsid w:val="00EF5420"/>
    <w:rsid w:val="00F01AA6"/>
    <w:rsid w:val="00F114EB"/>
    <w:rsid w:val="00F356DA"/>
    <w:rsid w:val="02014B0C"/>
    <w:rsid w:val="09457A18"/>
    <w:rsid w:val="09620710"/>
    <w:rsid w:val="0CB75ED1"/>
    <w:rsid w:val="0EA4191C"/>
    <w:rsid w:val="10C07771"/>
    <w:rsid w:val="12B8186C"/>
    <w:rsid w:val="14950736"/>
    <w:rsid w:val="21197385"/>
    <w:rsid w:val="24692D74"/>
    <w:rsid w:val="248D5140"/>
    <w:rsid w:val="288138EC"/>
    <w:rsid w:val="29296ADC"/>
    <w:rsid w:val="2C7336E1"/>
    <w:rsid w:val="2E30668E"/>
    <w:rsid w:val="2F470E6E"/>
    <w:rsid w:val="31011D0C"/>
    <w:rsid w:val="364A08F0"/>
    <w:rsid w:val="379C202D"/>
    <w:rsid w:val="38D63EFC"/>
    <w:rsid w:val="3E210689"/>
    <w:rsid w:val="41762570"/>
    <w:rsid w:val="43EE6F94"/>
    <w:rsid w:val="45AC3CA1"/>
    <w:rsid w:val="49331292"/>
    <w:rsid w:val="4AE02001"/>
    <w:rsid w:val="4BFB00D3"/>
    <w:rsid w:val="4C7B71A8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3A077C2"/>
    <w:rsid w:val="7F260721"/>
    <w:rsid w:val="7FFD2F3E"/>
    <w:rsid w:val="EB8BF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937</Words>
  <Characters>1143</Characters>
  <Lines>9</Lines>
  <Paragraphs>2</Paragraphs>
  <TotalTime>0</TotalTime>
  <ScaleCrop>false</ScaleCrop>
  <LinksUpToDate>false</LinksUpToDate>
  <CharactersWithSpaces>1161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2022-07-26T03:22:00Z</dcterms:created>
  <dc:creator>Administrator</dc:creator>
  <cp:lastModifiedBy>xxgc</cp:lastModifiedBy>
  <dcterms:modified xsi:type="dcterms:W3CDTF">2022-07-26T08:53:42Z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DED22418530C442FB4095442E3A33BE1</vt:lpwstr>
  </property>
</Properties>
</file>