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138" w:rsidRDefault="006C544A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 w:rsidR="00B75204">
        <w:rPr>
          <w:rFonts w:ascii="黑体" w:eastAsia="黑体" w:hAnsi="黑体" w:cs="黑体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6B1138" w:rsidRDefault="006C544A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 w:rsidR="00B75204">
        <w:rPr>
          <w:rFonts w:ascii="黑体" w:eastAsia="黑体" w:hAnsi="黑体" w:cs="黑体" w:hint="eastAsia"/>
          <w:b/>
          <w:sz w:val="36"/>
          <w:szCs w:val="36"/>
        </w:rPr>
        <w:t>一</w:t>
      </w:r>
    </w:p>
    <w:p w:rsidR="006B1138" w:rsidRDefault="006C544A">
      <w:pPr>
        <w:ind w:firstLine="48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6B1138" w:rsidRDefault="006C544A" w:rsidP="00D31AFB">
      <w:pPr>
        <w:ind w:firstLineChars="200" w:firstLine="560"/>
        <w:jc w:val="left"/>
        <w:rPr>
          <w:rFonts w:ascii="楷体" w:eastAsia="楷体" w:hAnsi="楷体"/>
          <w:sz w:val="28"/>
          <w:szCs w:val="28"/>
        </w:rPr>
      </w:pPr>
      <w:r w:rsidRPr="00D31AFB">
        <w:rPr>
          <w:rFonts w:ascii="仿宋_GB2312" w:eastAsia="仿宋_GB2312" w:hint="eastAsia"/>
          <w:sz w:val="28"/>
          <w:szCs w:val="32"/>
        </w:rPr>
        <w:t>沈阳现代制造服务学校</w:t>
      </w:r>
    </w:p>
    <w:p w:rsidR="006B1138" w:rsidRDefault="006C544A" w:rsidP="00065ABF">
      <w:pPr>
        <w:spacing w:afterLines="50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6B1138" w:rsidRDefault="006C544A">
      <w:pPr>
        <w:ind w:firstLineChars="200" w:firstLine="560"/>
        <w:jc w:val="left"/>
        <w:rPr>
          <w:rFonts w:ascii="楷体" w:eastAsia="楷体" w:hAnsi="楷体"/>
          <w:sz w:val="28"/>
          <w:szCs w:val="28"/>
        </w:rPr>
      </w:pPr>
      <w:r w:rsidRPr="00D31AFB">
        <w:rPr>
          <w:rFonts w:ascii="仿宋_GB2312" w:eastAsia="仿宋_GB2312" w:hint="eastAsia"/>
          <w:sz w:val="28"/>
          <w:szCs w:val="32"/>
        </w:rPr>
        <w:t>中职电气专业</w:t>
      </w:r>
      <w:r w:rsidR="00BC7B8F" w:rsidRPr="00D31AFB">
        <w:rPr>
          <w:rFonts w:ascii="仿宋_GB2312" w:eastAsia="仿宋_GB2312" w:hint="eastAsia"/>
          <w:sz w:val="28"/>
          <w:szCs w:val="32"/>
        </w:rPr>
        <w:t>课</w:t>
      </w:r>
      <w:r w:rsidRPr="00D31AFB">
        <w:rPr>
          <w:rFonts w:ascii="仿宋_GB2312" w:eastAsia="仿宋_GB2312" w:hint="eastAsia"/>
          <w:sz w:val="28"/>
          <w:szCs w:val="32"/>
        </w:rPr>
        <w:t>教师</w:t>
      </w:r>
    </w:p>
    <w:p w:rsidR="006B1138" w:rsidRPr="00BC7B8F" w:rsidRDefault="006C544A" w:rsidP="00065ABF">
      <w:pPr>
        <w:spacing w:afterLines="50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 w:rsidRPr="00BC7B8F">
        <w:rPr>
          <w:rFonts w:ascii="仿宋_GB2312" w:eastAsia="仿宋_GB2312" w:hint="eastAsia"/>
          <w:b/>
          <w:sz w:val="32"/>
          <w:szCs w:val="32"/>
        </w:rPr>
        <w:t>实践操作题目及时间</w:t>
      </w:r>
    </w:p>
    <w:p w:rsidR="006B1138" w:rsidRPr="00D31AFB" w:rsidRDefault="006C544A" w:rsidP="00B667E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31AFB">
        <w:rPr>
          <w:rFonts w:ascii="仿宋_GB2312" w:eastAsia="仿宋_GB2312" w:hint="eastAsia"/>
          <w:sz w:val="28"/>
          <w:szCs w:val="32"/>
        </w:rPr>
        <w:t>题目：</w:t>
      </w:r>
      <w:r w:rsidR="00B75204" w:rsidRPr="00D31AFB">
        <w:rPr>
          <w:rFonts w:ascii="仿宋_GB2312" w:eastAsia="仿宋_GB2312" w:hint="eastAsia"/>
          <w:sz w:val="28"/>
          <w:szCs w:val="32"/>
        </w:rPr>
        <w:t>两台电动机顺序起动控制电路</w:t>
      </w:r>
    </w:p>
    <w:p w:rsidR="006B1138" w:rsidRPr="00D31AFB" w:rsidRDefault="006C544A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31AFB">
        <w:rPr>
          <w:rFonts w:ascii="仿宋_GB2312" w:eastAsia="仿宋_GB2312" w:hint="eastAsia"/>
          <w:sz w:val="28"/>
          <w:szCs w:val="32"/>
        </w:rPr>
        <w:t>考核时间：</w:t>
      </w:r>
      <w:r w:rsidR="00B75204" w:rsidRPr="00D31AFB">
        <w:rPr>
          <w:rFonts w:ascii="仿宋_GB2312" w:eastAsia="仿宋_GB2312"/>
          <w:sz w:val="28"/>
          <w:szCs w:val="32"/>
        </w:rPr>
        <w:t>3</w:t>
      </w:r>
      <w:r w:rsidRPr="00D31AFB">
        <w:rPr>
          <w:rFonts w:ascii="仿宋_GB2312" w:eastAsia="仿宋_GB2312" w:hint="eastAsia"/>
          <w:sz w:val="28"/>
          <w:szCs w:val="32"/>
        </w:rPr>
        <w:t xml:space="preserve">0分钟   </w:t>
      </w:r>
    </w:p>
    <w:p w:rsidR="006B1138" w:rsidRDefault="006C544A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6B1138" w:rsidRPr="00D31AFB" w:rsidRDefault="006C544A" w:rsidP="00D31AFB">
      <w:pPr>
        <w:ind w:firstLineChars="200" w:firstLine="562"/>
        <w:jc w:val="left"/>
        <w:rPr>
          <w:rFonts w:ascii="仿宋_GB2312" w:eastAsia="仿宋_GB2312"/>
          <w:b/>
          <w:sz w:val="28"/>
          <w:szCs w:val="32"/>
        </w:rPr>
      </w:pPr>
      <w:r w:rsidRPr="00D31AFB">
        <w:rPr>
          <w:rFonts w:ascii="仿宋_GB2312" w:eastAsia="仿宋_GB2312" w:hint="eastAsia"/>
          <w:b/>
          <w:sz w:val="28"/>
          <w:szCs w:val="32"/>
        </w:rPr>
        <w:t>实操考核安全注意事项：</w:t>
      </w:r>
      <w:r w:rsidRPr="00D31AFB">
        <w:rPr>
          <w:rFonts w:ascii="仿宋_GB2312" w:eastAsia="仿宋_GB2312"/>
          <w:b/>
          <w:sz w:val="28"/>
          <w:szCs w:val="32"/>
        </w:rPr>
        <w:t xml:space="preserve"> </w:t>
      </w:r>
    </w:p>
    <w:p w:rsidR="006B1138" w:rsidRPr="00D31AFB" w:rsidRDefault="006C544A" w:rsidP="00FB544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31AFB">
        <w:rPr>
          <w:rFonts w:ascii="仿宋_GB2312" w:eastAsia="仿宋_GB2312" w:hint="eastAsia"/>
          <w:sz w:val="28"/>
          <w:szCs w:val="32"/>
        </w:rPr>
        <w:t>1.操作前检查所选单元器件是否完好、电动机能否灵活转动，如有故障及时向监考人员提出。</w:t>
      </w:r>
    </w:p>
    <w:p w:rsidR="006B1138" w:rsidRPr="00D31AFB" w:rsidRDefault="006C544A" w:rsidP="00FB544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31AFB">
        <w:rPr>
          <w:rFonts w:ascii="仿宋_GB2312" w:eastAsia="仿宋_GB2312" w:hint="eastAsia"/>
          <w:sz w:val="28"/>
          <w:szCs w:val="32"/>
        </w:rPr>
        <w:t>2.电路接线过程中必须断开电源，禁止带电接线。</w:t>
      </w:r>
    </w:p>
    <w:p w:rsidR="006B1138" w:rsidRPr="00D31AFB" w:rsidRDefault="006C544A" w:rsidP="00FB544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31AFB">
        <w:rPr>
          <w:rFonts w:ascii="仿宋_GB2312" w:eastAsia="仿宋_GB2312" w:hint="eastAsia"/>
          <w:sz w:val="28"/>
          <w:szCs w:val="32"/>
        </w:rPr>
        <w:t>3.注意用电安全，电动机电路检查无误后再通电调试，避免发生触电事故。</w:t>
      </w:r>
    </w:p>
    <w:p w:rsidR="006B1138" w:rsidRPr="00D31AFB" w:rsidRDefault="006C544A" w:rsidP="00FB544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31AFB">
        <w:rPr>
          <w:rFonts w:ascii="仿宋_GB2312" w:eastAsia="仿宋_GB2312" w:hint="eastAsia"/>
          <w:sz w:val="28"/>
          <w:szCs w:val="32"/>
        </w:rPr>
        <w:t>4.合闸通电后，不允许用手触碰电动机、接触器及其它带电体。</w:t>
      </w:r>
    </w:p>
    <w:p w:rsidR="006B1138" w:rsidRPr="00D31AFB" w:rsidRDefault="006C544A" w:rsidP="00FB544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31AFB">
        <w:rPr>
          <w:rFonts w:ascii="仿宋_GB2312" w:eastAsia="仿宋_GB2312" w:hint="eastAsia"/>
          <w:sz w:val="28"/>
          <w:szCs w:val="32"/>
        </w:rPr>
        <w:t>5.正确使用工具和仪表，避免出现伤人或恶意损坏工具等情况。</w:t>
      </w:r>
    </w:p>
    <w:p w:rsidR="006B1138" w:rsidRPr="00D31AFB" w:rsidRDefault="006C544A" w:rsidP="00FB544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31AFB">
        <w:rPr>
          <w:rFonts w:ascii="仿宋_GB2312" w:eastAsia="仿宋_GB2312" w:hint="eastAsia"/>
          <w:sz w:val="28"/>
          <w:szCs w:val="32"/>
        </w:rPr>
        <w:t>6.请服从考场工作人员指挥，保证考核安全顺利进行。</w:t>
      </w:r>
    </w:p>
    <w:p w:rsidR="006B1138" w:rsidRPr="00D31AFB" w:rsidRDefault="006C544A" w:rsidP="00FB544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31AFB">
        <w:rPr>
          <w:rFonts w:ascii="仿宋_GB2312" w:eastAsia="仿宋_GB2312" w:hint="eastAsia"/>
          <w:sz w:val="28"/>
          <w:szCs w:val="32"/>
        </w:rPr>
        <w:t>7.若考生严重违反安全操作规程，造成人员伤害或设备损坏，及时终止考试，成绩取消。</w:t>
      </w:r>
    </w:p>
    <w:p w:rsidR="00B667EB" w:rsidRDefault="00B667EB" w:rsidP="00FB544B">
      <w:pPr>
        <w:ind w:firstLineChars="200" w:firstLine="562"/>
        <w:jc w:val="left"/>
        <w:rPr>
          <w:rFonts w:ascii="楷体" w:eastAsia="楷体" w:hAnsi="楷体"/>
          <w:b/>
          <w:sz w:val="28"/>
          <w:szCs w:val="28"/>
        </w:rPr>
      </w:pPr>
    </w:p>
    <w:p w:rsidR="006B1138" w:rsidRPr="00D31AFB" w:rsidRDefault="006C544A" w:rsidP="00D31AFB">
      <w:pPr>
        <w:ind w:firstLineChars="200" w:firstLine="562"/>
        <w:jc w:val="left"/>
        <w:rPr>
          <w:rFonts w:ascii="仿宋_GB2312" w:eastAsia="仿宋_GB2312"/>
          <w:b/>
          <w:sz w:val="28"/>
          <w:szCs w:val="32"/>
        </w:rPr>
      </w:pPr>
      <w:r w:rsidRPr="00D31AFB">
        <w:rPr>
          <w:rFonts w:ascii="仿宋_GB2312" w:eastAsia="仿宋_GB2312" w:hint="eastAsia"/>
          <w:b/>
          <w:sz w:val="28"/>
          <w:szCs w:val="32"/>
        </w:rPr>
        <w:lastRenderedPageBreak/>
        <w:t>实操考核内容</w:t>
      </w:r>
    </w:p>
    <w:p w:rsidR="006B1138" w:rsidRPr="00D31AFB" w:rsidRDefault="006C544A" w:rsidP="00FB544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31AFB">
        <w:rPr>
          <w:rFonts w:ascii="仿宋_GB2312" w:eastAsia="仿宋_GB2312" w:hint="eastAsia"/>
          <w:sz w:val="28"/>
          <w:szCs w:val="32"/>
        </w:rPr>
        <w:t>具体操作考核要求：</w:t>
      </w:r>
    </w:p>
    <w:p w:rsidR="006B1138" w:rsidRPr="00D31AFB" w:rsidRDefault="006855BB" w:rsidP="00FB544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31AFB">
        <w:rPr>
          <w:rFonts w:ascii="仿宋_GB2312" w:eastAsia="仿宋_GB2312"/>
          <w:sz w:val="28"/>
          <w:szCs w:val="32"/>
        </w:rPr>
        <w:fldChar w:fldCharType="begin"/>
      </w:r>
      <w:r w:rsidR="006C544A" w:rsidRPr="00D31AFB">
        <w:rPr>
          <w:rFonts w:ascii="仿宋_GB2312" w:eastAsia="仿宋_GB2312"/>
          <w:sz w:val="28"/>
          <w:szCs w:val="32"/>
        </w:rPr>
        <w:instrText xml:space="preserve"> </w:instrText>
      </w:r>
      <w:r w:rsidR="006C544A" w:rsidRPr="00D31AFB">
        <w:rPr>
          <w:rFonts w:ascii="仿宋_GB2312" w:eastAsia="仿宋_GB2312" w:hint="eastAsia"/>
          <w:sz w:val="28"/>
          <w:szCs w:val="32"/>
        </w:rPr>
        <w:instrText>= 1 \* GB2</w:instrText>
      </w:r>
      <w:r w:rsidR="006C544A" w:rsidRPr="00D31AFB">
        <w:rPr>
          <w:rFonts w:ascii="仿宋_GB2312" w:eastAsia="仿宋_GB2312"/>
          <w:sz w:val="28"/>
          <w:szCs w:val="32"/>
        </w:rPr>
        <w:instrText xml:space="preserve"> </w:instrText>
      </w:r>
      <w:r w:rsidRPr="00D31AFB">
        <w:rPr>
          <w:rFonts w:ascii="仿宋_GB2312" w:eastAsia="仿宋_GB2312"/>
          <w:sz w:val="28"/>
          <w:szCs w:val="32"/>
        </w:rPr>
        <w:fldChar w:fldCharType="separate"/>
      </w:r>
      <w:r w:rsidR="006C544A" w:rsidRPr="00D31AFB">
        <w:rPr>
          <w:rFonts w:ascii="仿宋_GB2312" w:eastAsia="仿宋_GB2312" w:hint="eastAsia"/>
          <w:sz w:val="28"/>
          <w:szCs w:val="32"/>
        </w:rPr>
        <w:t>⑴</w:t>
      </w:r>
      <w:r w:rsidRPr="00D31AFB">
        <w:rPr>
          <w:rFonts w:ascii="仿宋_GB2312" w:eastAsia="仿宋_GB2312"/>
          <w:sz w:val="28"/>
          <w:szCs w:val="32"/>
        </w:rPr>
        <w:fldChar w:fldCharType="end"/>
      </w:r>
      <w:r w:rsidR="006C544A" w:rsidRPr="00D31AFB">
        <w:rPr>
          <w:rFonts w:ascii="仿宋_GB2312" w:eastAsia="仿宋_GB2312" w:hint="eastAsia"/>
          <w:sz w:val="28"/>
          <w:szCs w:val="32"/>
        </w:rPr>
        <w:t>按照试题要求选择正确的单元器件</w:t>
      </w:r>
      <w:r w:rsidR="00B75204" w:rsidRPr="00D31AFB">
        <w:rPr>
          <w:rFonts w:ascii="仿宋_GB2312" w:eastAsia="仿宋_GB2312" w:hint="eastAsia"/>
          <w:sz w:val="28"/>
          <w:szCs w:val="32"/>
        </w:rPr>
        <w:t>。</w:t>
      </w:r>
    </w:p>
    <w:p w:rsidR="006B1138" w:rsidRPr="00D31AFB" w:rsidRDefault="006855BB" w:rsidP="00FB544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31AFB">
        <w:rPr>
          <w:rFonts w:ascii="仿宋_GB2312" w:eastAsia="仿宋_GB2312"/>
          <w:sz w:val="28"/>
          <w:szCs w:val="32"/>
        </w:rPr>
        <w:fldChar w:fldCharType="begin"/>
      </w:r>
      <w:r w:rsidR="006C544A" w:rsidRPr="00D31AFB">
        <w:rPr>
          <w:rFonts w:ascii="仿宋_GB2312" w:eastAsia="仿宋_GB2312"/>
          <w:sz w:val="28"/>
          <w:szCs w:val="32"/>
        </w:rPr>
        <w:instrText xml:space="preserve"> </w:instrText>
      </w:r>
      <w:r w:rsidR="006C544A" w:rsidRPr="00D31AFB">
        <w:rPr>
          <w:rFonts w:ascii="仿宋_GB2312" w:eastAsia="仿宋_GB2312" w:hint="eastAsia"/>
          <w:sz w:val="28"/>
          <w:szCs w:val="32"/>
        </w:rPr>
        <w:instrText>= 2 \* GB2</w:instrText>
      </w:r>
      <w:r w:rsidR="006C544A" w:rsidRPr="00D31AFB">
        <w:rPr>
          <w:rFonts w:ascii="仿宋_GB2312" w:eastAsia="仿宋_GB2312"/>
          <w:sz w:val="28"/>
          <w:szCs w:val="32"/>
        </w:rPr>
        <w:instrText xml:space="preserve"> </w:instrText>
      </w:r>
      <w:r w:rsidRPr="00D31AFB">
        <w:rPr>
          <w:rFonts w:ascii="仿宋_GB2312" w:eastAsia="仿宋_GB2312"/>
          <w:sz w:val="28"/>
          <w:szCs w:val="32"/>
        </w:rPr>
        <w:fldChar w:fldCharType="separate"/>
      </w:r>
      <w:r w:rsidR="006C544A" w:rsidRPr="00D31AFB">
        <w:rPr>
          <w:rFonts w:ascii="仿宋_GB2312" w:eastAsia="仿宋_GB2312" w:hint="eastAsia"/>
          <w:sz w:val="28"/>
          <w:szCs w:val="32"/>
        </w:rPr>
        <w:t>⑵</w:t>
      </w:r>
      <w:r w:rsidRPr="00D31AFB">
        <w:rPr>
          <w:rFonts w:ascii="仿宋_GB2312" w:eastAsia="仿宋_GB2312"/>
          <w:sz w:val="28"/>
          <w:szCs w:val="32"/>
        </w:rPr>
        <w:fldChar w:fldCharType="end"/>
      </w:r>
      <w:r w:rsidR="006C544A" w:rsidRPr="00D31AFB">
        <w:rPr>
          <w:rFonts w:ascii="仿宋_GB2312" w:eastAsia="仿宋_GB2312" w:hint="eastAsia"/>
          <w:sz w:val="28"/>
          <w:szCs w:val="32"/>
        </w:rPr>
        <w:t>按照</w:t>
      </w:r>
      <w:r w:rsidR="00B75204" w:rsidRPr="00D31AFB">
        <w:rPr>
          <w:rFonts w:ascii="仿宋_GB2312" w:eastAsia="仿宋_GB2312" w:hint="eastAsia"/>
          <w:sz w:val="28"/>
          <w:szCs w:val="32"/>
        </w:rPr>
        <w:t>电气</w:t>
      </w:r>
      <w:r w:rsidR="0087544E" w:rsidRPr="00D31AFB">
        <w:rPr>
          <w:rFonts w:ascii="仿宋_GB2312" w:eastAsia="仿宋_GB2312" w:hint="eastAsia"/>
          <w:sz w:val="28"/>
          <w:szCs w:val="32"/>
        </w:rPr>
        <w:t>原理图正确接线,</w:t>
      </w:r>
      <w:r w:rsidR="006C544A" w:rsidRPr="00D31AFB">
        <w:rPr>
          <w:rFonts w:ascii="仿宋_GB2312" w:eastAsia="仿宋_GB2312" w:hint="eastAsia"/>
          <w:sz w:val="28"/>
          <w:szCs w:val="32"/>
        </w:rPr>
        <w:t>无短路现象</w:t>
      </w:r>
      <w:r w:rsidR="00B75204" w:rsidRPr="00D31AFB">
        <w:rPr>
          <w:rFonts w:ascii="仿宋_GB2312" w:eastAsia="仿宋_GB2312" w:hint="eastAsia"/>
          <w:sz w:val="28"/>
          <w:szCs w:val="32"/>
        </w:rPr>
        <w:t>。</w:t>
      </w:r>
    </w:p>
    <w:p w:rsidR="006B1138" w:rsidRPr="00D31AFB" w:rsidRDefault="006855BB" w:rsidP="00FB544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31AFB">
        <w:rPr>
          <w:rFonts w:ascii="仿宋_GB2312" w:eastAsia="仿宋_GB2312"/>
          <w:sz w:val="28"/>
          <w:szCs w:val="32"/>
        </w:rPr>
        <w:fldChar w:fldCharType="begin"/>
      </w:r>
      <w:r w:rsidR="006C544A" w:rsidRPr="00D31AFB">
        <w:rPr>
          <w:rFonts w:ascii="仿宋_GB2312" w:eastAsia="仿宋_GB2312"/>
          <w:sz w:val="28"/>
          <w:szCs w:val="32"/>
        </w:rPr>
        <w:instrText xml:space="preserve"> </w:instrText>
      </w:r>
      <w:r w:rsidR="006C544A" w:rsidRPr="00D31AFB">
        <w:rPr>
          <w:rFonts w:ascii="仿宋_GB2312" w:eastAsia="仿宋_GB2312" w:hint="eastAsia"/>
          <w:sz w:val="28"/>
          <w:szCs w:val="32"/>
        </w:rPr>
        <w:instrText>= 3 \* GB2</w:instrText>
      </w:r>
      <w:r w:rsidR="006C544A" w:rsidRPr="00D31AFB">
        <w:rPr>
          <w:rFonts w:ascii="仿宋_GB2312" w:eastAsia="仿宋_GB2312"/>
          <w:sz w:val="28"/>
          <w:szCs w:val="32"/>
        </w:rPr>
        <w:instrText xml:space="preserve"> </w:instrText>
      </w:r>
      <w:r w:rsidRPr="00D31AFB">
        <w:rPr>
          <w:rFonts w:ascii="仿宋_GB2312" w:eastAsia="仿宋_GB2312"/>
          <w:sz w:val="28"/>
          <w:szCs w:val="32"/>
        </w:rPr>
        <w:fldChar w:fldCharType="separate"/>
      </w:r>
      <w:r w:rsidR="006C544A" w:rsidRPr="00D31AFB">
        <w:rPr>
          <w:rFonts w:ascii="仿宋_GB2312" w:eastAsia="仿宋_GB2312" w:hint="eastAsia"/>
          <w:sz w:val="28"/>
          <w:szCs w:val="32"/>
        </w:rPr>
        <w:t>⑶</w:t>
      </w:r>
      <w:r w:rsidRPr="00D31AFB">
        <w:rPr>
          <w:rFonts w:ascii="仿宋_GB2312" w:eastAsia="仿宋_GB2312"/>
          <w:sz w:val="28"/>
          <w:szCs w:val="32"/>
        </w:rPr>
        <w:fldChar w:fldCharType="end"/>
      </w:r>
      <w:r w:rsidR="00B75204" w:rsidRPr="00D31AFB">
        <w:rPr>
          <w:rFonts w:ascii="仿宋_GB2312" w:eastAsia="仿宋_GB2312" w:hint="eastAsia"/>
          <w:sz w:val="28"/>
          <w:szCs w:val="32"/>
        </w:rPr>
        <w:t>正确选择</w:t>
      </w:r>
      <w:r w:rsidR="00F079BA" w:rsidRPr="00D31AFB">
        <w:rPr>
          <w:rFonts w:ascii="仿宋_GB2312" w:eastAsia="仿宋_GB2312" w:hint="eastAsia"/>
          <w:sz w:val="28"/>
          <w:szCs w:val="32"/>
        </w:rPr>
        <w:t>主电路</w:t>
      </w:r>
      <w:r w:rsidR="00B75204" w:rsidRPr="00D31AFB">
        <w:rPr>
          <w:rFonts w:ascii="仿宋_GB2312" w:eastAsia="仿宋_GB2312" w:hint="eastAsia"/>
          <w:sz w:val="28"/>
          <w:szCs w:val="32"/>
        </w:rPr>
        <w:t>导线颜色。</w:t>
      </w:r>
    </w:p>
    <w:p w:rsidR="006B1138" w:rsidRPr="00D31AFB" w:rsidRDefault="006855BB" w:rsidP="00FB544B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D31AFB">
        <w:rPr>
          <w:rFonts w:ascii="仿宋_GB2312" w:eastAsia="仿宋_GB2312"/>
          <w:sz w:val="28"/>
          <w:szCs w:val="32"/>
        </w:rPr>
        <w:fldChar w:fldCharType="begin"/>
      </w:r>
      <w:r w:rsidR="006C544A" w:rsidRPr="00D31AFB">
        <w:rPr>
          <w:rFonts w:ascii="仿宋_GB2312" w:eastAsia="仿宋_GB2312"/>
          <w:sz w:val="28"/>
          <w:szCs w:val="32"/>
        </w:rPr>
        <w:instrText xml:space="preserve"> </w:instrText>
      </w:r>
      <w:r w:rsidR="006C544A" w:rsidRPr="00D31AFB">
        <w:rPr>
          <w:rFonts w:ascii="仿宋_GB2312" w:eastAsia="仿宋_GB2312" w:hint="eastAsia"/>
          <w:sz w:val="28"/>
          <w:szCs w:val="32"/>
        </w:rPr>
        <w:instrText>= 4 \* GB2</w:instrText>
      </w:r>
      <w:r w:rsidR="006C544A" w:rsidRPr="00D31AFB">
        <w:rPr>
          <w:rFonts w:ascii="仿宋_GB2312" w:eastAsia="仿宋_GB2312"/>
          <w:sz w:val="28"/>
          <w:szCs w:val="32"/>
        </w:rPr>
        <w:instrText xml:space="preserve"> </w:instrText>
      </w:r>
      <w:r w:rsidRPr="00D31AFB">
        <w:rPr>
          <w:rFonts w:ascii="仿宋_GB2312" w:eastAsia="仿宋_GB2312"/>
          <w:sz w:val="28"/>
          <w:szCs w:val="32"/>
        </w:rPr>
        <w:fldChar w:fldCharType="separate"/>
      </w:r>
      <w:r w:rsidR="006C544A" w:rsidRPr="00D31AFB">
        <w:rPr>
          <w:rFonts w:ascii="仿宋_GB2312" w:eastAsia="仿宋_GB2312" w:hint="eastAsia"/>
          <w:sz w:val="28"/>
          <w:szCs w:val="32"/>
        </w:rPr>
        <w:t>⑷</w:t>
      </w:r>
      <w:r w:rsidRPr="00D31AFB">
        <w:rPr>
          <w:rFonts w:ascii="仿宋_GB2312" w:eastAsia="仿宋_GB2312"/>
          <w:sz w:val="28"/>
          <w:szCs w:val="32"/>
        </w:rPr>
        <w:fldChar w:fldCharType="end"/>
      </w:r>
      <w:r w:rsidR="00B75204" w:rsidRPr="00D31AFB">
        <w:rPr>
          <w:rFonts w:ascii="仿宋_GB2312" w:eastAsia="仿宋_GB2312" w:hint="eastAsia"/>
          <w:sz w:val="28"/>
          <w:szCs w:val="32"/>
        </w:rPr>
        <w:t>通电运行前使用万用表检查测量电路连接是否正确</w:t>
      </w:r>
      <w:r w:rsidR="00B579B7" w:rsidRPr="00D31AFB">
        <w:rPr>
          <w:rFonts w:ascii="仿宋_GB2312" w:eastAsia="仿宋_GB2312" w:hint="eastAsia"/>
          <w:sz w:val="28"/>
          <w:szCs w:val="32"/>
        </w:rPr>
        <w:t>,</w:t>
      </w:r>
      <w:r w:rsidR="00B75204" w:rsidRPr="00D31AFB">
        <w:rPr>
          <w:rFonts w:ascii="仿宋_GB2312" w:eastAsia="仿宋_GB2312" w:hint="eastAsia"/>
          <w:sz w:val="28"/>
          <w:szCs w:val="32"/>
        </w:rPr>
        <w:t>检查无误后可通电运行达到控制要求。</w:t>
      </w:r>
    </w:p>
    <w:p w:rsidR="006B1138" w:rsidRDefault="00B75204">
      <w:r>
        <w:rPr>
          <w:noProof/>
        </w:rPr>
        <w:drawing>
          <wp:inline distT="0" distB="0" distL="0" distR="0">
            <wp:extent cx="5274310" cy="3987165"/>
            <wp:effectExtent l="0" t="0" r="0" b="0"/>
            <wp:docPr id="81214323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143239" name="图片 81214323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138" w:rsidRDefault="006B1138"/>
    <w:p w:rsidR="006B1138" w:rsidRPr="00065ABF" w:rsidRDefault="006C544A">
      <w:pPr>
        <w:tabs>
          <w:tab w:val="left" w:pos="3750"/>
        </w:tabs>
        <w:rPr>
          <w:rFonts w:ascii="仿宋_GB2312" w:eastAsia="仿宋_GB2312"/>
          <w:sz w:val="28"/>
          <w:szCs w:val="32"/>
        </w:rPr>
      </w:pPr>
      <w:r>
        <w:tab/>
      </w:r>
      <w:r w:rsidRPr="00065ABF">
        <w:rPr>
          <w:rFonts w:ascii="仿宋_GB2312" w:eastAsia="仿宋_GB2312" w:hint="eastAsia"/>
          <w:sz w:val="28"/>
          <w:szCs w:val="32"/>
        </w:rPr>
        <w:t>电</w:t>
      </w:r>
      <w:r w:rsidR="00B75204" w:rsidRPr="00065ABF">
        <w:rPr>
          <w:rFonts w:ascii="仿宋_GB2312" w:eastAsia="仿宋_GB2312" w:hint="eastAsia"/>
          <w:sz w:val="28"/>
          <w:szCs w:val="32"/>
        </w:rPr>
        <w:t>气</w:t>
      </w:r>
      <w:r w:rsidRPr="00065ABF">
        <w:rPr>
          <w:rFonts w:ascii="仿宋_GB2312" w:eastAsia="仿宋_GB2312" w:hint="eastAsia"/>
          <w:sz w:val="28"/>
          <w:szCs w:val="32"/>
        </w:rPr>
        <w:t>原理图</w:t>
      </w:r>
    </w:p>
    <w:p w:rsidR="006B1138" w:rsidRPr="00065ABF" w:rsidRDefault="006B1138" w:rsidP="00065ABF">
      <w:pPr>
        <w:spacing w:afterLines="50" w:line="500" w:lineRule="exact"/>
        <w:ind w:firstLineChars="200" w:firstLine="560"/>
        <w:jc w:val="left"/>
        <w:rPr>
          <w:rFonts w:ascii="仿宋_GB2312" w:eastAsia="仿宋_GB2312"/>
          <w:sz w:val="28"/>
          <w:szCs w:val="32"/>
        </w:rPr>
      </w:pPr>
    </w:p>
    <w:sectPr w:rsidR="006B1138" w:rsidRPr="00065ABF" w:rsidSect="00B16B6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213" w:rsidRDefault="00990213" w:rsidP="006B1138">
      <w:r>
        <w:separator/>
      </w:r>
    </w:p>
  </w:endnote>
  <w:endnote w:type="continuationSeparator" w:id="0">
    <w:p w:rsidR="00990213" w:rsidRDefault="00990213" w:rsidP="006B1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3963753"/>
    </w:sdtPr>
    <w:sdtContent>
      <w:p w:rsidR="006B1138" w:rsidRDefault="006855BB">
        <w:pPr>
          <w:pStyle w:val="a3"/>
          <w:jc w:val="center"/>
        </w:pPr>
        <w:r>
          <w:fldChar w:fldCharType="begin"/>
        </w:r>
        <w:r w:rsidR="006C544A">
          <w:instrText>PAGE   \* MERGEFORMAT</w:instrText>
        </w:r>
        <w:r>
          <w:fldChar w:fldCharType="separate"/>
        </w:r>
        <w:r w:rsidR="00065ABF" w:rsidRPr="00065ABF">
          <w:rPr>
            <w:noProof/>
            <w:lang w:val="zh-CN"/>
          </w:rPr>
          <w:t>2</w:t>
        </w:r>
        <w:r>
          <w:fldChar w:fldCharType="end"/>
        </w:r>
      </w:p>
    </w:sdtContent>
  </w:sdt>
  <w:p w:rsidR="006B1138" w:rsidRDefault="006B113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213" w:rsidRDefault="00990213" w:rsidP="006B1138">
      <w:r>
        <w:separator/>
      </w:r>
    </w:p>
  </w:footnote>
  <w:footnote w:type="continuationSeparator" w:id="0">
    <w:p w:rsidR="00990213" w:rsidRDefault="00990213" w:rsidP="006B11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49E8"/>
    <w:rsid w:val="0003259D"/>
    <w:rsid w:val="00061B9E"/>
    <w:rsid w:val="00065ABF"/>
    <w:rsid w:val="00071141"/>
    <w:rsid w:val="00086982"/>
    <w:rsid w:val="00111B0C"/>
    <w:rsid w:val="001D1DDD"/>
    <w:rsid w:val="001F1765"/>
    <w:rsid w:val="00211C91"/>
    <w:rsid w:val="0023200D"/>
    <w:rsid w:val="00256C13"/>
    <w:rsid w:val="002D4B56"/>
    <w:rsid w:val="002F6BB0"/>
    <w:rsid w:val="00322850"/>
    <w:rsid w:val="003238B0"/>
    <w:rsid w:val="00326385"/>
    <w:rsid w:val="00346D0C"/>
    <w:rsid w:val="00376714"/>
    <w:rsid w:val="004069B4"/>
    <w:rsid w:val="004B3BFE"/>
    <w:rsid w:val="00552CB2"/>
    <w:rsid w:val="005A42CF"/>
    <w:rsid w:val="005E46C6"/>
    <w:rsid w:val="0062175C"/>
    <w:rsid w:val="00646336"/>
    <w:rsid w:val="00652AB5"/>
    <w:rsid w:val="00666FEA"/>
    <w:rsid w:val="006855BB"/>
    <w:rsid w:val="006A1012"/>
    <w:rsid w:val="006B1138"/>
    <w:rsid w:val="006C4291"/>
    <w:rsid w:val="006C544A"/>
    <w:rsid w:val="006F0816"/>
    <w:rsid w:val="006F6333"/>
    <w:rsid w:val="00723FAE"/>
    <w:rsid w:val="00753B49"/>
    <w:rsid w:val="007546AF"/>
    <w:rsid w:val="007B2600"/>
    <w:rsid w:val="007B5073"/>
    <w:rsid w:val="007C7E50"/>
    <w:rsid w:val="00833423"/>
    <w:rsid w:val="0087362C"/>
    <w:rsid w:val="0087544E"/>
    <w:rsid w:val="008C6C39"/>
    <w:rsid w:val="008D0E65"/>
    <w:rsid w:val="00931820"/>
    <w:rsid w:val="00954D38"/>
    <w:rsid w:val="009705BB"/>
    <w:rsid w:val="00990213"/>
    <w:rsid w:val="00992F22"/>
    <w:rsid w:val="009C3662"/>
    <w:rsid w:val="00A1689E"/>
    <w:rsid w:val="00A2212A"/>
    <w:rsid w:val="00A44152"/>
    <w:rsid w:val="00AF556A"/>
    <w:rsid w:val="00B06070"/>
    <w:rsid w:val="00B16B6F"/>
    <w:rsid w:val="00B579B7"/>
    <w:rsid w:val="00B667EB"/>
    <w:rsid w:val="00B75204"/>
    <w:rsid w:val="00BA2B2A"/>
    <w:rsid w:val="00BA3B3D"/>
    <w:rsid w:val="00BC7B8F"/>
    <w:rsid w:val="00CC4F93"/>
    <w:rsid w:val="00D0265E"/>
    <w:rsid w:val="00D31AFB"/>
    <w:rsid w:val="00D40AD6"/>
    <w:rsid w:val="00D41E3E"/>
    <w:rsid w:val="00DC20AA"/>
    <w:rsid w:val="00DE32FC"/>
    <w:rsid w:val="00E16E63"/>
    <w:rsid w:val="00E42A92"/>
    <w:rsid w:val="00E46B7C"/>
    <w:rsid w:val="00EE3009"/>
    <w:rsid w:val="00EE53CC"/>
    <w:rsid w:val="00F079BA"/>
    <w:rsid w:val="00FB544B"/>
    <w:rsid w:val="00FD0E35"/>
    <w:rsid w:val="00FD49E8"/>
    <w:rsid w:val="00FF28F9"/>
    <w:rsid w:val="11D55473"/>
    <w:rsid w:val="6CEB4CE4"/>
    <w:rsid w:val="757B1770"/>
    <w:rsid w:val="79AB2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3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B11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B11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5">
    <w:name w:val="Table Grid"/>
    <w:basedOn w:val="a1"/>
    <w:uiPriority w:val="59"/>
    <w:qFormat/>
    <w:rsid w:val="006B1138"/>
    <w:rPr>
      <w:rFonts w:eastAsia="微软雅黑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6B113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B1138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6B1138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FB544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B544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81</Words>
  <Characters>463</Characters>
  <Application>Microsoft Office Word</Application>
  <DocSecurity>0</DocSecurity>
  <Lines>3</Lines>
  <Paragraphs>1</Paragraphs>
  <ScaleCrop>false</ScaleCrop>
  <Company>Microsoft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36</cp:revision>
  <dcterms:created xsi:type="dcterms:W3CDTF">2020-08-26T16:32:00Z</dcterms:created>
  <dcterms:modified xsi:type="dcterms:W3CDTF">2023-07-04T13:48:00Z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