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C7AFB" w14:textId="77777777" w:rsidR="000B2A7A" w:rsidRDefault="000B2A7A" w:rsidP="000B2A7A">
      <w:pPr>
        <w:jc w:val="center"/>
        <w:rPr>
          <w:rFonts w:ascii="微软雅黑" w:eastAsia="微软雅黑" w:hAnsi="微软雅黑"/>
          <w:b/>
          <w:bCs/>
          <w:sz w:val="36"/>
          <w:szCs w:val="36"/>
        </w:rPr>
      </w:pPr>
      <w:r>
        <w:rPr>
          <w:rFonts w:ascii="微软雅黑" w:eastAsia="微软雅黑" w:hAnsi="微软雅黑" w:hint="eastAsia"/>
          <w:b/>
          <w:bCs/>
          <w:sz w:val="36"/>
          <w:szCs w:val="36"/>
        </w:rPr>
        <w:t>沈阳市</w:t>
      </w:r>
      <w:r w:rsidR="00F748DF">
        <w:rPr>
          <w:rFonts w:ascii="微软雅黑" w:eastAsia="微软雅黑" w:hAnsi="微软雅黑" w:hint="eastAsia"/>
          <w:b/>
          <w:bCs/>
          <w:sz w:val="36"/>
          <w:szCs w:val="36"/>
        </w:rPr>
        <w:t>202</w:t>
      </w:r>
      <w:r w:rsidR="00F748DF">
        <w:rPr>
          <w:rFonts w:ascii="微软雅黑" w:eastAsia="微软雅黑" w:hAnsi="微软雅黑"/>
          <w:b/>
          <w:bCs/>
          <w:sz w:val="36"/>
          <w:szCs w:val="36"/>
        </w:rPr>
        <w:t>3</w:t>
      </w:r>
      <w:r>
        <w:rPr>
          <w:rFonts w:ascii="微软雅黑" w:eastAsia="微软雅黑" w:hAnsi="微软雅黑" w:hint="eastAsia"/>
          <w:b/>
          <w:bCs/>
          <w:sz w:val="36"/>
          <w:szCs w:val="36"/>
        </w:rPr>
        <w:t>年公开招聘中等职业学校</w:t>
      </w:r>
    </w:p>
    <w:p w14:paraId="1EE6CD12" w14:textId="77777777" w:rsidR="000B2A7A" w:rsidRDefault="000B2A7A" w:rsidP="000B2A7A">
      <w:pPr>
        <w:jc w:val="center"/>
        <w:rPr>
          <w:rFonts w:ascii="微软雅黑" w:eastAsia="微软雅黑" w:hAnsi="微软雅黑"/>
          <w:b/>
          <w:bCs/>
          <w:sz w:val="36"/>
          <w:szCs w:val="36"/>
        </w:rPr>
      </w:pPr>
      <w:r>
        <w:rPr>
          <w:rFonts w:ascii="微软雅黑" w:eastAsia="微软雅黑" w:hAnsi="微软雅黑" w:hint="eastAsia"/>
          <w:b/>
          <w:bCs/>
          <w:sz w:val="36"/>
          <w:szCs w:val="36"/>
        </w:rPr>
        <w:t>专业课教师面试试讲题目</w:t>
      </w:r>
      <w:r w:rsidR="00F748DF">
        <w:rPr>
          <w:rFonts w:ascii="微软雅黑" w:eastAsia="微软雅黑" w:hAnsi="微软雅黑" w:hint="eastAsia"/>
          <w:b/>
          <w:bCs/>
          <w:sz w:val="36"/>
          <w:szCs w:val="36"/>
        </w:rPr>
        <w:t>二</w:t>
      </w:r>
    </w:p>
    <w:p w14:paraId="1755F5DF" w14:textId="77777777" w:rsidR="000B2A7A" w:rsidRDefault="000B2A7A" w:rsidP="000B2A7A">
      <w:pPr>
        <w:rPr>
          <w:rFonts w:ascii="宋体" w:eastAsia="宋体" w:hAnsi="宋体"/>
          <w:b/>
          <w:bCs/>
          <w:sz w:val="32"/>
          <w:szCs w:val="32"/>
        </w:rPr>
      </w:pPr>
    </w:p>
    <w:p w14:paraId="57C626AE" w14:textId="77777777" w:rsidR="000B2A7A" w:rsidRDefault="000B2A7A" w:rsidP="000B2A7A">
      <w:pPr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hint="eastAsia"/>
          <w:b/>
          <w:bCs/>
          <w:sz w:val="30"/>
          <w:szCs w:val="30"/>
        </w:rPr>
        <w:t>一、招聘岗位</w:t>
      </w:r>
    </w:p>
    <w:p w14:paraId="67C6C3AA" w14:textId="28A32FE9" w:rsidR="000B2A7A" w:rsidRDefault="000B2A7A" w:rsidP="000B2A7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中职</w:t>
      </w:r>
      <w:r w:rsidR="00BC61D1">
        <w:rPr>
          <w:rFonts w:ascii="宋体" w:eastAsia="宋体" w:hAnsi="宋体" w:hint="eastAsia"/>
          <w:sz w:val="28"/>
          <w:szCs w:val="28"/>
        </w:rPr>
        <w:t>机械加工</w:t>
      </w:r>
      <w:r>
        <w:rPr>
          <w:rFonts w:ascii="宋体" w:eastAsia="宋体" w:hAnsi="宋体" w:hint="eastAsia"/>
          <w:sz w:val="28"/>
          <w:szCs w:val="28"/>
        </w:rPr>
        <w:t>专业教师。</w:t>
      </w:r>
    </w:p>
    <w:p w14:paraId="4F4D4485" w14:textId="77777777" w:rsidR="000B2A7A" w:rsidRDefault="000B2A7A" w:rsidP="000B2A7A">
      <w:pPr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hint="eastAsia"/>
          <w:b/>
          <w:bCs/>
          <w:sz w:val="30"/>
          <w:szCs w:val="30"/>
        </w:rPr>
        <w:t>二、试讲所用教材信息</w:t>
      </w:r>
    </w:p>
    <w:p w14:paraId="624A9481" w14:textId="10FE3637" w:rsidR="000B2A7A" w:rsidRDefault="000B2A7A" w:rsidP="000B2A7A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教材名称：《数控机床加工技术》</w:t>
      </w:r>
      <w:r w:rsidR="00BC61D1">
        <w:rPr>
          <w:rFonts w:ascii="宋体" w:eastAsia="宋体" w:hAnsi="宋体" w:hint="eastAsia"/>
          <w:sz w:val="30"/>
          <w:szCs w:val="30"/>
        </w:rPr>
        <w:t>(机械加工技术专业)</w:t>
      </w:r>
      <w:r>
        <w:rPr>
          <w:rFonts w:ascii="宋体" w:eastAsia="宋体" w:hAnsi="宋体" w:hint="eastAsia"/>
          <w:sz w:val="30"/>
          <w:szCs w:val="30"/>
        </w:rPr>
        <w:t>（第2版）</w:t>
      </w:r>
    </w:p>
    <w:p w14:paraId="6230122C" w14:textId="77777777" w:rsidR="000B2A7A" w:rsidRDefault="000B2A7A" w:rsidP="000B2A7A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主编：孙建东 袁峰</w:t>
      </w:r>
    </w:p>
    <w:p w14:paraId="6935FEBE" w14:textId="5DBF841F" w:rsidR="000B2A7A" w:rsidRDefault="000B2A7A" w:rsidP="000B2A7A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标准书号ISBN：978-7-04-029086-8</w:t>
      </w:r>
    </w:p>
    <w:p w14:paraId="577ABA48" w14:textId="2C625C5E" w:rsidR="000B2A7A" w:rsidRDefault="000B2A7A" w:rsidP="000B2A7A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出版者：高等教育出版社    出版时间：20</w:t>
      </w:r>
      <w:r w:rsidR="001A5610">
        <w:rPr>
          <w:rFonts w:ascii="宋体" w:eastAsia="宋体" w:hAnsi="宋体"/>
          <w:sz w:val="30"/>
          <w:szCs w:val="30"/>
        </w:rPr>
        <w:t>10</w:t>
      </w:r>
      <w:r>
        <w:rPr>
          <w:rFonts w:ascii="宋体" w:eastAsia="宋体" w:hAnsi="宋体" w:hint="eastAsia"/>
          <w:sz w:val="30"/>
          <w:szCs w:val="30"/>
        </w:rPr>
        <w:t>年</w:t>
      </w:r>
      <w:r w:rsidR="001A5610">
        <w:rPr>
          <w:rFonts w:ascii="宋体" w:eastAsia="宋体" w:hAnsi="宋体"/>
          <w:sz w:val="30"/>
          <w:szCs w:val="30"/>
        </w:rPr>
        <w:t>6</w:t>
      </w:r>
      <w:r>
        <w:rPr>
          <w:rFonts w:ascii="宋体" w:eastAsia="宋体" w:hAnsi="宋体" w:hint="eastAsia"/>
          <w:sz w:val="30"/>
          <w:szCs w:val="30"/>
        </w:rPr>
        <w:t>月</w:t>
      </w:r>
    </w:p>
    <w:p w14:paraId="048136A2" w14:textId="173C8516" w:rsidR="00BB73E5" w:rsidRPr="00BB73E5" w:rsidRDefault="000B2A7A" w:rsidP="00BB73E5">
      <w:pPr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hint="eastAsia"/>
          <w:b/>
          <w:bCs/>
          <w:sz w:val="30"/>
          <w:szCs w:val="30"/>
        </w:rPr>
        <w:t>三、试讲题目</w:t>
      </w:r>
    </w:p>
    <w:p w14:paraId="6C199A59" w14:textId="77777777" w:rsidR="000B2A7A" w:rsidRDefault="00A00CC0" w:rsidP="000B2A7A">
      <w:pPr>
        <w:ind w:firstLineChars="200" w:firstLine="602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 w:hint="eastAsia"/>
          <w:b/>
          <w:sz w:val="30"/>
          <w:szCs w:val="30"/>
        </w:rPr>
        <w:t>指令</w:t>
      </w:r>
      <w:r w:rsidR="00C74FBB">
        <w:rPr>
          <w:rFonts w:ascii="宋体" w:eastAsia="宋体" w:hAnsi="宋体"/>
          <w:b/>
          <w:sz w:val="30"/>
          <w:szCs w:val="30"/>
        </w:rPr>
        <w:t>G00</w:t>
      </w:r>
      <w:r w:rsidR="00C74FBB">
        <w:rPr>
          <w:rFonts w:ascii="宋体" w:eastAsia="宋体" w:hAnsi="宋体" w:hint="eastAsia"/>
          <w:b/>
          <w:sz w:val="30"/>
          <w:szCs w:val="30"/>
        </w:rPr>
        <w:t>、</w:t>
      </w:r>
      <w:r w:rsidR="00C74FBB">
        <w:rPr>
          <w:rFonts w:ascii="宋体" w:eastAsia="宋体" w:hAnsi="宋体"/>
          <w:b/>
          <w:sz w:val="30"/>
          <w:szCs w:val="30"/>
        </w:rPr>
        <w:t>G01</w:t>
      </w:r>
      <w:r w:rsidR="00C74FBB">
        <w:rPr>
          <w:rFonts w:ascii="宋体" w:eastAsia="宋体" w:hAnsi="宋体" w:hint="eastAsia"/>
          <w:b/>
          <w:sz w:val="30"/>
          <w:szCs w:val="30"/>
        </w:rPr>
        <w:t>、</w:t>
      </w:r>
      <w:r w:rsidR="000B2A7A">
        <w:rPr>
          <w:rFonts w:ascii="宋体" w:eastAsia="宋体" w:hAnsi="宋体" w:hint="eastAsia"/>
          <w:b/>
          <w:sz w:val="30"/>
          <w:szCs w:val="30"/>
        </w:rPr>
        <w:t>G02/G03</w:t>
      </w:r>
    </w:p>
    <w:p w14:paraId="2D433CB2" w14:textId="77777777" w:rsidR="000B2A7A" w:rsidRDefault="000B2A7A" w:rsidP="000B2A7A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第四章:数控车床加工技术</w:t>
      </w:r>
    </w:p>
    <w:p w14:paraId="077C55F4" w14:textId="77777777" w:rsidR="000B2A7A" w:rsidRDefault="000B2A7A" w:rsidP="000B2A7A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第四节：FANUC系统基本编程指令及应用实例</w:t>
      </w:r>
    </w:p>
    <w:p w14:paraId="63409821" w14:textId="1D5114DA" w:rsidR="00BB73E5" w:rsidRDefault="000B2A7A" w:rsidP="00BC61D1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具体内容参见教材P</w:t>
      </w:r>
      <w:r w:rsidR="00BC61D1">
        <w:rPr>
          <w:rFonts w:ascii="宋体" w:eastAsia="宋体" w:hAnsi="宋体"/>
          <w:sz w:val="30"/>
          <w:szCs w:val="30"/>
        </w:rPr>
        <w:t>68</w:t>
      </w:r>
      <w:r w:rsidR="00A90F8A">
        <w:rPr>
          <w:rFonts w:ascii="Times New Roman" w:eastAsia="宋体" w:hAnsi="Times New Roman" w:cs="Times New Roman"/>
          <w:sz w:val="30"/>
          <w:szCs w:val="30"/>
        </w:rPr>
        <w:t>~</w:t>
      </w:r>
      <w:r w:rsidR="00A90F8A">
        <w:rPr>
          <w:rFonts w:ascii="宋体" w:eastAsia="宋体" w:hAnsi="宋体" w:hint="eastAsia"/>
          <w:sz w:val="30"/>
          <w:szCs w:val="30"/>
        </w:rPr>
        <w:t>P</w:t>
      </w:r>
      <w:r>
        <w:rPr>
          <w:rFonts w:ascii="宋体" w:eastAsia="宋体" w:hAnsi="宋体" w:hint="eastAsia"/>
          <w:sz w:val="30"/>
          <w:szCs w:val="30"/>
        </w:rPr>
        <w:t>69</w:t>
      </w:r>
    </w:p>
    <w:p w14:paraId="40190972" w14:textId="77777777" w:rsidR="000B2A7A" w:rsidRDefault="000B2A7A" w:rsidP="000B2A7A">
      <w:pPr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hint="eastAsia"/>
          <w:b/>
          <w:bCs/>
          <w:sz w:val="30"/>
          <w:szCs w:val="30"/>
        </w:rPr>
        <w:t>四、试讲要求</w:t>
      </w:r>
    </w:p>
    <w:p w14:paraId="1B8C43FE" w14:textId="77777777" w:rsidR="000B2A7A" w:rsidRDefault="000B2A7A" w:rsidP="000B2A7A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1.授课内容与教材相符，试讲人员可对授课内容做适当的筛选和拓展，但必须做到主题明确、重点突出，条理清晰、层次分明，且无技术性错误。</w:t>
      </w:r>
    </w:p>
    <w:p w14:paraId="6F191820" w14:textId="77777777" w:rsidR="000B2A7A" w:rsidRDefault="000B2A7A" w:rsidP="000B2A7A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2.导入、新授、布置课后作业等教学环节齐全，节奏控制得当。</w:t>
      </w:r>
    </w:p>
    <w:p w14:paraId="30BF6DF3" w14:textId="77777777" w:rsidR="000B2A7A" w:rsidRDefault="000B2A7A" w:rsidP="000B2A7A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3.符合职业教育要求，教学方法得当。</w:t>
      </w:r>
    </w:p>
    <w:p w14:paraId="3AE9D387" w14:textId="77777777" w:rsidR="000B2A7A" w:rsidRDefault="000B2A7A" w:rsidP="000B2A7A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4.用普通话授课，语言清晰流畅，表达准确清楚。</w:t>
      </w:r>
    </w:p>
    <w:p w14:paraId="3764AA20" w14:textId="77777777" w:rsidR="000B2A7A" w:rsidRDefault="000B2A7A" w:rsidP="000B2A7A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5.仪表端庄，着装整洁，精神饱满，</w:t>
      </w:r>
      <w:proofErr w:type="gramStart"/>
      <w:r>
        <w:rPr>
          <w:rFonts w:ascii="宋体" w:eastAsia="宋体" w:hAnsi="宋体" w:hint="eastAsia"/>
          <w:sz w:val="30"/>
          <w:szCs w:val="30"/>
        </w:rPr>
        <w:t>教态自然</w:t>
      </w:r>
      <w:proofErr w:type="gramEnd"/>
      <w:r>
        <w:rPr>
          <w:rFonts w:ascii="宋体" w:eastAsia="宋体" w:hAnsi="宋体" w:hint="eastAsia"/>
          <w:sz w:val="30"/>
          <w:szCs w:val="30"/>
        </w:rPr>
        <w:t>。</w:t>
      </w:r>
    </w:p>
    <w:p w14:paraId="2BDF5D6D" w14:textId="77777777" w:rsidR="000B2A7A" w:rsidRDefault="000B2A7A" w:rsidP="000B2A7A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6.需写明授课题目、小标题、典型的（或必要的）图示、重要的知识点；总体布局合理，字号大小适当。</w:t>
      </w:r>
    </w:p>
    <w:p w14:paraId="038D36F6" w14:textId="77777777" w:rsidR="000B2A7A" w:rsidRDefault="000B2A7A" w:rsidP="000B2A7A">
      <w:pPr>
        <w:rPr>
          <w:rFonts w:ascii="宋体" w:eastAsia="宋体" w:hAnsi="宋体"/>
          <w:szCs w:val="21"/>
        </w:rPr>
      </w:pPr>
      <w:bookmarkStart w:id="0" w:name="_GoBack"/>
      <w:bookmarkEnd w:id="0"/>
    </w:p>
    <w:p w14:paraId="5B823DC1" w14:textId="77777777" w:rsidR="000B2A7A" w:rsidRDefault="000B2A7A" w:rsidP="000B2A7A"/>
    <w:p w14:paraId="2E87EC68" w14:textId="77777777" w:rsidR="00FF56E7" w:rsidRDefault="00FF56E7"/>
    <w:sectPr w:rsidR="00FF56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4438B6" w14:textId="77777777" w:rsidR="00AC31F4" w:rsidRDefault="00AC31F4" w:rsidP="00BC61D1">
      <w:r>
        <w:separator/>
      </w:r>
    </w:p>
  </w:endnote>
  <w:endnote w:type="continuationSeparator" w:id="0">
    <w:p w14:paraId="0915E5E1" w14:textId="77777777" w:rsidR="00AC31F4" w:rsidRDefault="00AC31F4" w:rsidP="00BC6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4D437" w14:textId="77777777" w:rsidR="00AC31F4" w:rsidRDefault="00AC31F4" w:rsidP="00BC61D1">
      <w:r>
        <w:separator/>
      </w:r>
    </w:p>
  </w:footnote>
  <w:footnote w:type="continuationSeparator" w:id="0">
    <w:p w14:paraId="6597C1E2" w14:textId="77777777" w:rsidR="00AC31F4" w:rsidRDefault="00AC31F4" w:rsidP="00BC6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D0C"/>
    <w:rsid w:val="00014B2F"/>
    <w:rsid w:val="000B2A7A"/>
    <w:rsid w:val="000D1D9A"/>
    <w:rsid w:val="00100318"/>
    <w:rsid w:val="0015634B"/>
    <w:rsid w:val="001739D3"/>
    <w:rsid w:val="00177200"/>
    <w:rsid w:val="00184D0C"/>
    <w:rsid w:val="001A5610"/>
    <w:rsid w:val="002B6F92"/>
    <w:rsid w:val="002E51C4"/>
    <w:rsid w:val="00300A6E"/>
    <w:rsid w:val="00347730"/>
    <w:rsid w:val="00391C75"/>
    <w:rsid w:val="003A0E5B"/>
    <w:rsid w:val="003E1B2C"/>
    <w:rsid w:val="0040708F"/>
    <w:rsid w:val="00450BEB"/>
    <w:rsid w:val="00464E31"/>
    <w:rsid w:val="00480627"/>
    <w:rsid w:val="005E35E8"/>
    <w:rsid w:val="00663842"/>
    <w:rsid w:val="006C5CA3"/>
    <w:rsid w:val="006F3A3E"/>
    <w:rsid w:val="00716C8D"/>
    <w:rsid w:val="008B151F"/>
    <w:rsid w:val="008C31FC"/>
    <w:rsid w:val="008E318B"/>
    <w:rsid w:val="00984EAD"/>
    <w:rsid w:val="009B1153"/>
    <w:rsid w:val="00A00CC0"/>
    <w:rsid w:val="00A90F8A"/>
    <w:rsid w:val="00A925C3"/>
    <w:rsid w:val="00A95EE6"/>
    <w:rsid w:val="00AC31F4"/>
    <w:rsid w:val="00AC77B4"/>
    <w:rsid w:val="00AE1657"/>
    <w:rsid w:val="00B45ABD"/>
    <w:rsid w:val="00B62553"/>
    <w:rsid w:val="00BB73E5"/>
    <w:rsid w:val="00BC61D1"/>
    <w:rsid w:val="00C40028"/>
    <w:rsid w:val="00C7425B"/>
    <w:rsid w:val="00C74FBB"/>
    <w:rsid w:val="00D633B0"/>
    <w:rsid w:val="00D857A9"/>
    <w:rsid w:val="00D90189"/>
    <w:rsid w:val="00DB10FB"/>
    <w:rsid w:val="00DD0255"/>
    <w:rsid w:val="00DE15DB"/>
    <w:rsid w:val="00E24CF9"/>
    <w:rsid w:val="00E42B30"/>
    <w:rsid w:val="00E93256"/>
    <w:rsid w:val="00EF57E2"/>
    <w:rsid w:val="00F748DF"/>
    <w:rsid w:val="00F907C1"/>
    <w:rsid w:val="00FE252E"/>
    <w:rsid w:val="00FF2623"/>
    <w:rsid w:val="00FF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27E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A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61D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61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61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61D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A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61D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61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61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61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1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845C2-D3A0-4E41-8FA0-91A32EB1B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武亦文</cp:lastModifiedBy>
  <cp:revision>10</cp:revision>
  <dcterms:created xsi:type="dcterms:W3CDTF">2023-06-30T13:48:00Z</dcterms:created>
  <dcterms:modified xsi:type="dcterms:W3CDTF">2023-07-05T04:55:00Z</dcterms:modified>
</cp:coreProperties>
</file>