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宋体" w:eastAsia="方正小标宋简体"/>
          <w:b w:val="0"/>
          <w:bCs/>
          <w:sz w:val="44"/>
          <w:szCs w:val="44"/>
        </w:rPr>
      </w:pPr>
      <w:r>
        <w:rPr>
          <w:rFonts w:hint="eastAsia" w:ascii="方正小标宋简体" w:hAnsi="宋体" w:eastAsia="方正小标宋简体"/>
          <w:b w:val="0"/>
          <w:bCs/>
          <w:sz w:val="44"/>
          <w:szCs w:val="44"/>
        </w:rPr>
        <w:t>海宁市第一初级中学简介</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560" w:lineRule="exact"/>
        <w:ind w:firstLine="0" w:firstLineChars="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海宁市第一初级中学是一所具有丰富文化底蕴的百年老校，始创于1912年。1916年孙中山先生曾以“猛进如潮”题赠学校，百年来一直激励学校勇立潮头，求实创新。学校形成了优秀的教风、学风，铸就了百年名校光荣的历史与辉煌的今天。</w:t>
      </w:r>
    </w:p>
    <w:p>
      <w:pPr>
        <w:keepNext w:val="0"/>
        <w:keepLines w:val="0"/>
        <w:pageBreakBefore w:val="0"/>
        <w:kinsoku/>
        <w:wordWrap/>
        <w:overflowPunct/>
        <w:topLinePunct w:val="0"/>
        <w:autoSpaceDE/>
        <w:autoSpaceDN/>
        <w:bidi w:val="0"/>
        <w:adjustRightInd/>
        <w:snapToGrid/>
        <w:spacing w:line="560" w:lineRule="exact"/>
        <w:ind w:firstLine="0" w:firstLineChars="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学校现有36个教学班，</w:t>
      </w:r>
      <w:r>
        <w:rPr>
          <w:rFonts w:hint="eastAsia" w:ascii="仿宋" w:hAnsi="仿宋" w:eastAsia="仿宋" w:cs="仿宋"/>
          <w:color w:val="000000"/>
          <w:kern w:val="0"/>
          <w:sz w:val="32"/>
          <w:szCs w:val="32"/>
        </w:rPr>
        <w:t>学生近1800人，在职在编教职工130人，其中高级教师47人，占比36.2%。学校名优教师众多，省级2人，嘉兴市级16人，海宁市级78人。</w:t>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both"/>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　　</w:t>
      </w:r>
      <w:r>
        <w:rPr>
          <w:rFonts w:hint="eastAsia" w:ascii="仿宋" w:hAnsi="仿宋" w:eastAsia="仿宋" w:cs="仿宋"/>
          <w:color w:val="000000"/>
          <w:kern w:val="0"/>
          <w:sz w:val="32"/>
          <w:szCs w:val="32"/>
        </w:rPr>
        <w:t>学校以“高格教育”为办学理念，旨在为学生的高格人生奠基。</w:t>
      </w:r>
      <w:r>
        <w:rPr>
          <w:rFonts w:hint="eastAsia" w:ascii="仿宋" w:hAnsi="仿宋" w:eastAsia="仿宋" w:cs="仿宋"/>
          <w:sz w:val="32"/>
          <w:szCs w:val="32"/>
        </w:rPr>
        <w:t>学校教风严、学风正、管理实，有着过硬的教学质量，连续多年初中应届毕业生被省一级重点高中录取比例保持全市初中学校前列，赢得了社会的赞誉及上级领导的肯定。</w:t>
      </w:r>
    </w:p>
    <w:p>
      <w:pPr>
        <w:keepNext w:val="0"/>
        <w:keepLines w:val="0"/>
        <w:pageBreakBefore w:val="0"/>
        <w:kinsoku/>
        <w:wordWrap/>
        <w:overflowPunct/>
        <w:topLinePunct w:val="0"/>
        <w:autoSpaceDE/>
        <w:autoSpaceDN/>
        <w:bidi w:val="0"/>
        <w:adjustRightInd/>
        <w:snapToGrid/>
        <w:spacing w:line="560" w:lineRule="exact"/>
        <w:ind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eastAsia="zh-CN"/>
        </w:rPr>
        <w:t>　　</w:t>
      </w:r>
      <w:r>
        <w:rPr>
          <w:rFonts w:hint="eastAsia" w:ascii="仿宋" w:hAnsi="仿宋" w:eastAsia="仿宋" w:cs="仿宋"/>
          <w:color w:val="000000"/>
          <w:kern w:val="0"/>
          <w:sz w:val="32"/>
          <w:szCs w:val="32"/>
        </w:rPr>
        <w:t>学校积极抓好“双减”工作，强化“五育”并举。</w:t>
      </w:r>
      <w:r>
        <w:rPr>
          <w:rFonts w:hint="eastAsia" w:ascii="仿宋" w:hAnsi="仿宋" w:eastAsia="仿宋" w:cs="仿宋"/>
          <w:sz w:val="32"/>
          <w:szCs w:val="32"/>
        </w:rPr>
        <w:t>学校现为浙江省第一批义务教育标准化学校、浙江省第二批体育（篮球）特色学校、浙江省第二批艺术（民乐）特色学校、嘉兴市文明单位、嘉兴市第五轮教育科研基地学校、嘉兴市中小学新一轮行为规范示范学校，嘉兴市班主任品牌工作室，海宁市初中科学学科基地，海宁市第四批特色学校，首批海宁市级“国学经典”特色项目学校，“国学经典”特色文化建设被评为2017年度海宁市级“德育品牌活动”。2022年12月被评为嘉兴市第二批新优质学校。</w:t>
      </w:r>
      <w:bookmarkStart w:id="0" w:name="_GoBack"/>
      <w:bookmarkEnd w:id="0"/>
    </w:p>
    <w:sectPr>
      <w:pgSz w:w="11906" w:h="16838"/>
      <w:pgMar w:top="1984"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562"/>
    <w:rsid w:val="000C4562"/>
    <w:rsid w:val="000E4C4C"/>
    <w:rsid w:val="0028397F"/>
    <w:rsid w:val="002A5C64"/>
    <w:rsid w:val="00515343"/>
    <w:rsid w:val="0071766E"/>
    <w:rsid w:val="3B324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80</Words>
  <Characters>459</Characters>
  <Lines>3</Lines>
  <Paragraphs>1</Paragraphs>
  <TotalTime>9</TotalTime>
  <ScaleCrop>false</ScaleCrop>
  <LinksUpToDate>false</LinksUpToDate>
  <CharactersWithSpaces>538</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2022-10-21T01:28:00Z</dcterms:created>
  <dc:creator>丁 晓刚</dc:creator>
  <cp:lastModifiedBy>lenovo</cp:lastModifiedBy>
  <dcterms:modified xsi:type="dcterms:W3CDTF">2023-10-23T07:34:15Z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